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A0980A" w14:textId="77777777" w:rsidR="006729E3" w:rsidRPr="00747C25" w:rsidRDefault="006729E3" w:rsidP="006729E3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Arial" w:hAnsi="Arial" w:cs="Arial"/>
          <w:color w:val="000000"/>
          <w:sz w:val="20"/>
          <w:szCs w:val="20"/>
        </w:rPr>
      </w:pPr>
      <w:bookmarkStart w:id="0" w:name="_Hlk24633444"/>
      <w:bookmarkStart w:id="1" w:name="_Hlk25830350"/>
      <w:bookmarkStart w:id="2" w:name="_GoBack"/>
      <w:bookmarkEnd w:id="2"/>
      <w:r w:rsidRPr="00747C25">
        <w:rPr>
          <w:rFonts w:ascii="Arial" w:hAnsi="Arial" w:cs="Arial"/>
          <w:b/>
          <w:bCs/>
          <w:color w:val="000000"/>
          <w:sz w:val="20"/>
          <w:szCs w:val="20"/>
        </w:rPr>
        <w:t xml:space="preserve">Wykonawcy </w:t>
      </w:r>
    </w:p>
    <w:p w14:paraId="17F59CB7" w14:textId="77777777" w:rsidR="006729E3" w:rsidRPr="00747C25" w:rsidRDefault="006729E3" w:rsidP="006729E3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Arial" w:hAnsi="Arial" w:cs="Arial"/>
          <w:color w:val="000000"/>
          <w:sz w:val="20"/>
          <w:szCs w:val="20"/>
        </w:rPr>
      </w:pPr>
      <w:r w:rsidRPr="00747C25">
        <w:rPr>
          <w:rFonts w:ascii="Arial" w:hAnsi="Arial" w:cs="Arial"/>
          <w:color w:val="000000"/>
          <w:sz w:val="20"/>
          <w:szCs w:val="20"/>
        </w:rPr>
        <w:t xml:space="preserve">którzy ubiegają się </w:t>
      </w:r>
    </w:p>
    <w:p w14:paraId="4489CD3B" w14:textId="77777777" w:rsidR="006729E3" w:rsidRPr="00747C25" w:rsidRDefault="006729E3" w:rsidP="006729E3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Arial" w:hAnsi="Arial" w:cs="Arial"/>
          <w:color w:val="000000"/>
          <w:sz w:val="20"/>
          <w:szCs w:val="20"/>
        </w:rPr>
      </w:pPr>
      <w:r w:rsidRPr="00747C25">
        <w:rPr>
          <w:rFonts w:ascii="Arial" w:hAnsi="Arial" w:cs="Arial"/>
          <w:color w:val="000000"/>
          <w:sz w:val="20"/>
          <w:szCs w:val="20"/>
        </w:rPr>
        <w:t xml:space="preserve">o udzielenie zamówienia publicznego </w:t>
      </w:r>
    </w:p>
    <w:p w14:paraId="75932579" w14:textId="77777777" w:rsidR="006729E3" w:rsidRPr="00747C25" w:rsidRDefault="006729E3" w:rsidP="006729E3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5664"/>
        <w:jc w:val="both"/>
        <w:textAlignment w:val="baseline"/>
        <w:rPr>
          <w:rFonts w:ascii="Arial" w:hAnsi="Arial" w:cs="Arial"/>
          <w:sz w:val="20"/>
          <w:szCs w:val="20"/>
        </w:rPr>
      </w:pPr>
      <w:r w:rsidRPr="00747C25">
        <w:rPr>
          <w:rFonts w:ascii="Arial" w:hAnsi="Arial" w:cs="Arial"/>
          <w:color w:val="000000"/>
          <w:sz w:val="20"/>
          <w:szCs w:val="20"/>
        </w:rPr>
        <w:t>w nw. postępowaniu</w:t>
      </w:r>
    </w:p>
    <w:p w14:paraId="29119961" w14:textId="77777777" w:rsidR="006729E3" w:rsidRPr="00747C25" w:rsidRDefault="006729E3" w:rsidP="006729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2335F2FC" w14:textId="77777777" w:rsidR="006729E3" w:rsidRPr="00747C25" w:rsidRDefault="006729E3" w:rsidP="006729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67B771BB" w14:textId="77777777" w:rsidR="006729E3" w:rsidRPr="00747C25" w:rsidRDefault="006729E3" w:rsidP="006729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0392F804" w14:textId="77777777" w:rsidR="006729E3" w:rsidRPr="00747C25" w:rsidRDefault="006729E3" w:rsidP="006729E3">
      <w:pPr>
        <w:spacing w:after="0" w:line="240" w:lineRule="auto"/>
        <w:ind w:left="993" w:hanging="993"/>
        <w:jc w:val="both"/>
        <w:rPr>
          <w:rFonts w:ascii="Arial" w:eastAsia="Lucida Sans Unicode" w:hAnsi="Arial" w:cs="Arial"/>
          <w:sz w:val="20"/>
          <w:szCs w:val="20"/>
          <w:lang w:eastAsia="pl-PL"/>
        </w:rPr>
      </w:pPr>
      <w:r w:rsidRPr="00747C25">
        <w:rPr>
          <w:rFonts w:ascii="Arial" w:hAnsi="Arial" w:cs="Arial"/>
          <w:b/>
          <w:bCs/>
          <w:color w:val="000000"/>
          <w:sz w:val="20"/>
          <w:szCs w:val="20"/>
        </w:rPr>
        <w:t xml:space="preserve">Dotyczy: </w:t>
      </w:r>
      <w:r w:rsidRPr="00747C25">
        <w:rPr>
          <w:rFonts w:ascii="Arial" w:hAnsi="Arial" w:cs="Arial"/>
          <w:iCs/>
          <w:color w:val="000000"/>
          <w:sz w:val="20"/>
          <w:szCs w:val="20"/>
        </w:rPr>
        <w:t xml:space="preserve">Postępowania o udzielenie zamówienia publicznego pn. „Ubezpieczenie mienia </w:t>
      </w:r>
      <w:r w:rsidRPr="00747C25">
        <w:rPr>
          <w:rFonts w:ascii="Arial" w:hAnsi="Arial" w:cs="Arial"/>
          <w:iCs/>
          <w:color w:val="000000"/>
          <w:sz w:val="20"/>
          <w:szCs w:val="20"/>
        </w:rPr>
        <w:br/>
        <w:t>i odpowiedzialności cywilnej oraz ryzyk cybernetycznych Podlaskiego Zarządu Dróg Wojewódzkich w Białymstoku na rok 2021”</w:t>
      </w:r>
      <w:r w:rsidRPr="00747C25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38416634" w14:textId="77777777" w:rsidR="006729E3" w:rsidRPr="00747C25" w:rsidRDefault="006729E3" w:rsidP="006729E3">
      <w:pPr>
        <w:spacing w:after="0" w:line="240" w:lineRule="auto"/>
        <w:ind w:left="851" w:hanging="851"/>
        <w:jc w:val="both"/>
        <w:rPr>
          <w:rFonts w:ascii="Arial" w:eastAsia="Lucida Sans Unicode" w:hAnsi="Arial" w:cs="Arial"/>
          <w:sz w:val="20"/>
          <w:szCs w:val="20"/>
          <w:lang w:eastAsia="pl-PL"/>
        </w:rPr>
      </w:pPr>
    </w:p>
    <w:p w14:paraId="3FFAADEF" w14:textId="77777777" w:rsidR="006729E3" w:rsidRPr="00747C25" w:rsidRDefault="006729E3" w:rsidP="006729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bookmarkEnd w:id="0"/>
    <w:p w14:paraId="0EEF89E3" w14:textId="77777777" w:rsidR="006729E3" w:rsidRPr="00747C25" w:rsidRDefault="006729E3" w:rsidP="006729E3">
      <w:pPr>
        <w:tabs>
          <w:tab w:val="left" w:pos="0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Arial" w:hAnsi="Arial" w:cs="Arial"/>
          <w:b/>
          <w:bCs/>
          <w:color w:val="000000"/>
          <w:sz w:val="20"/>
          <w:szCs w:val="20"/>
        </w:rPr>
      </w:pPr>
      <w:r w:rsidRPr="00747C25">
        <w:rPr>
          <w:rFonts w:ascii="Arial" w:hAnsi="Arial" w:cs="Arial"/>
          <w:b/>
          <w:bCs/>
          <w:color w:val="000000"/>
          <w:sz w:val="20"/>
          <w:szCs w:val="20"/>
        </w:rPr>
        <w:t xml:space="preserve">Wyjaśnienie i modyfikacja treści Specyfikacji Istotnych Warunków Zamówienia </w:t>
      </w:r>
    </w:p>
    <w:p w14:paraId="168977B3" w14:textId="77777777" w:rsidR="006729E3" w:rsidRPr="00747C25" w:rsidRDefault="006729E3" w:rsidP="006729E3">
      <w:pPr>
        <w:tabs>
          <w:tab w:val="left" w:pos="0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Arial" w:hAnsi="Arial" w:cs="Arial"/>
          <w:bCs/>
          <w:color w:val="000000"/>
          <w:sz w:val="20"/>
          <w:szCs w:val="20"/>
        </w:rPr>
      </w:pPr>
      <w:r w:rsidRPr="00747C25">
        <w:rPr>
          <w:rFonts w:ascii="Arial" w:hAnsi="Arial" w:cs="Arial"/>
          <w:bCs/>
          <w:color w:val="000000"/>
          <w:sz w:val="20"/>
          <w:szCs w:val="20"/>
        </w:rPr>
        <w:t>Działając na podstawie art. 38 ust 1 i 2 ustawy z dnia 29 stycznia 2004 r. Prawo zamówień publicznych (t.j. Dz.U. 2019 poz. 1843 ze zm.), w związku z otrzymanymi od Wykonawców prośbami o wyjaśnienie treści SIWZ, poniżej Zamawiający podaje treść pytań Wykonawców i wyjaśnienia Zamawiającego oraz na podstawie art. 38 ust. 4 Zamawiający dokonuje modyfikacji SIWZ.</w:t>
      </w:r>
    </w:p>
    <w:bookmarkEnd w:id="1"/>
    <w:p w14:paraId="32C1C447" w14:textId="77777777" w:rsidR="00B7177D" w:rsidRDefault="00DE7DAB"/>
    <w:p w14:paraId="4E939EC0" w14:textId="77777777" w:rsidR="0040603E" w:rsidRPr="004A0129" w:rsidRDefault="0040603E" w:rsidP="0040603E">
      <w:pPr>
        <w:spacing w:after="0" w:line="240" w:lineRule="auto"/>
        <w:ind w:left="1080" w:hanging="1080"/>
        <w:contextualSpacing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4A0129">
        <w:rPr>
          <w:rFonts w:ascii="Arial" w:hAnsi="Arial" w:cs="Arial"/>
          <w:b/>
          <w:bCs/>
          <w:sz w:val="20"/>
          <w:szCs w:val="20"/>
          <w:u w:val="single"/>
        </w:rPr>
        <w:t>Ubezpieczenie mienia i odpowiedzialności cywilnej:</w:t>
      </w:r>
    </w:p>
    <w:p w14:paraId="103E061E" w14:textId="77777777" w:rsidR="0040603E" w:rsidRPr="00B80C09" w:rsidRDefault="0040603E" w:rsidP="0040603E">
      <w:pPr>
        <w:pStyle w:val="Akapitzlist"/>
        <w:rPr>
          <w:rFonts w:ascii="Arial" w:hAnsi="Arial" w:cs="Arial"/>
          <w:sz w:val="20"/>
          <w:szCs w:val="20"/>
        </w:rPr>
      </w:pPr>
    </w:p>
    <w:p w14:paraId="367D629F" w14:textId="77777777" w:rsidR="0040603E" w:rsidRDefault="0040603E" w:rsidP="0040603E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B80C09">
        <w:rPr>
          <w:rFonts w:ascii="Arial" w:hAnsi="Arial" w:cs="Arial"/>
          <w:sz w:val="20"/>
          <w:szCs w:val="20"/>
        </w:rPr>
        <w:t>Proszę o wskazanie czy i jakie zbiory i eksponaty muzealne  Zamawiający chce objąć ochroną ubezpieczeniową. Proszę o podanie jednostkowych sum ubezpieczenia oraz potwierdzenie, iż suma ubezpieczenia nie uwzględnia wartości artystycznej i sentymentalnej.</w:t>
      </w:r>
    </w:p>
    <w:p w14:paraId="033D50AC" w14:textId="77777777" w:rsidR="0040603E" w:rsidRPr="0040603E" w:rsidRDefault="0040603E" w:rsidP="0040603E">
      <w:pPr>
        <w:spacing w:after="0" w:line="240" w:lineRule="auto"/>
        <w:ind w:left="284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40603E">
        <w:rPr>
          <w:rFonts w:ascii="Arial" w:hAnsi="Arial" w:cs="Arial"/>
          <w:b/>
          <w:sz w:val="20"/>
          <w:szCs w:val="20"/>
        </w:rPr>
        <w:t>Odpowiedź</w:t>
      </w:r>
    </w:p>
    <w:p w14:paraId="624C80F8" w14:textId="77777777" w:rsidR="003A6051" w:rsidRPr="00D96FB2" w:rsidRDefault="003A6051" w:rsidP="003A6051">
      <w:pPr>
        <w:spacing w:after="0" w:line="240" w:lineRule="auto"/>
        <w:ind w:left="284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D96FB2">
        <w:rPr>
          <w:rFonts w:ascii="Arial" w:hAnsi="Arial" w:cs="Arial"/>
          <w:b/>
          <w:sz w:val="20"/>
          <w:szCs w:val="20"/>
        </w:rPr>
        <w:t xml:space="preserve">Zamawiający nie zgłasza do ubezpieczenia </w:t>
      </w:r>
      <w:r>
        <w:rPr>
          <w:rFonts w:ascii="Arial" w:hAnsi="Arial" w:cs="Arial"/>
          <w:b/>
          <w:sz w:val="20"/>
          <w:szCs w:val="20"/>
        </w:rPr>
        <w:t xml:space="preserve">w ramach niniejszego postępowania </w:t>
      </w:r>
      <w:r w:rsidRPr="00D96FB2">
        <w:rPr>
          <w:rFonts w:ascii="Arial" w:hAnsi="Arial" w:cs="Arial"/>
          <w:b/>
          <w:sz w:val="20"/>
          <w:szCs w:val="20"/>
        </w:rPr>
        <w:t xml:space="preserve">zbiorów </w:t>
      </w:r>
      <w:r>
        <w:rPr>
          <w:rFonts w:ascii="Arial" w:hAnsi="Arial" w:cs="Arial"/>
          <w:b/>
          <w:sz w:val="20"/>
          <w:szCs w:val="20"/>
        </w:rPr>
        <w:br/>
      </w:r>
      <w:r w:rsidRPr="00D96FB2">
        <w:rPr>
          <w:rFonts w:ascii="Arial" w:hAnsi="Arial" w:cs="Arial"/>
          <w:b/>
          <w:sz w:val="20"/>
          <w:szCs w:val="20"/>
        </w:rPr>
        <w:t>i eksponatów muzealnych.</w:t>
      </w:r>
    </w:p>
    <w:p w14:paraId="2BFC8390" w14:textId="77777777" w:rsidR="0040603E" w:rsidRPr="00B80C09" w:rsidRDefault="0040603E" w:rsidP="0040603E">
      <w:pPr>
        <w:spacing w:after="0" w:line="24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</w:p>
    <w:p w14:paraId="114FF126" w14:textId="77777777" w:rsidR="0040603E" w:rsidRPr="00B80C09" w:rsidRDefault="0040603E" w:rsidP="0040603E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B80C09">
        <w:rPr>
          <w:rFonts w:ascii="Arial" w:hAnsi="Arial" w:cs="Arial"/>
          <w:sz w:val="20"/>
          <w:szCs w:val="20"/>
        </w:rPr>
        <w:t>Proszę podanie czy ubezpieczeniu podlegają instalacje i kolektory solarne, instalacje fotowoltaiczne, jeżeli tak to proszę o uzupełnienie o poniższe dane:</w:t>
      </w:r>
    </w:p>
    <w:p w14:paraId="42E2FD5F" w14:textId="77777777" w:rsidR="0040603E" w:rsidRPr="00B80C09" w:rsidRDefault="0040603E" w:rsidP="0040603E">
      <w:pPr>
        <w:spacing w:after="0" w:line="240" w:lineRule="auto"/>
        <w:ind w:left="1080"/>
        <w:contextualSpacing/>
        <w:jc w:val="both"/>
        <w:rPr>
          <w:rFonts w:ascii="Arial" w:hAnsi="Arial" w:cs="Arial"/>
          <w:sz w:val="20"/>
          <w:szCs w:val="20"/>
        </w:rPr>
      </w:pPr>
      <w:r w:rsidRPr="00B80C09">
        <w:rPr>
          <w:rFonts w:ascii="Arial" w:hAnsi="Arial" w:cs="Arial"/>
          <w:sz w:val="20"/>
          <w:szCs w:val="20"/>
        </w:rPr>
        <w:t>- producenta instalacji,</w:t>
      </w:r>
    </w:p>
    <w:p w14:paraId="191EF2B1" w14:textId="77777777" w:rsidR="0040603E" w:rsidRPr="00B80C09" w:rsidRDefault="0040603E" w:rsidP="0040603E">
      <w:pPr>
        <w:spacing w:after="0" w:line="240" w:lineRule="auto"/>
        <w:ind w:left="1080"/>
        <w:contextualSpacing/>
        <w:jc w:val="both"/>
        <w:rPr>
          <w:rFonts w:ascii="Arial" w:hAnsi="Arial" w:cs="Arial"/>
          <w:sz w:val="20"/>
          <w:szCs w:val="20"/>
        </w:rPr>
      </w:pPr>
      <w:r w:rsidRPr="00B80C09">
        <w:rPr>
          <w:rFonts w:ascii="Arial" w:hAnsi="Arial" w:cs="Arial"/>
          <w:sz w:val="20"/>
          <w:szCs w:val="20"/>
        </w:rPr>
        <w:t>- mocy</w:t>
      </w:r>
    </w:p>
    <w:p w14:paraId="53512739" w14:textId="77777777" w:rsidR="0040603E" w:rsidRPr="00B80C09" w:rsidRDefault="0040603E" w:rsidP="0040603E">
      <w:pPr>
        <w:spacing w:after="0" w:line="240" w:lineRule="auto"/>
        <w:ind w:left="1080"/>
        <w:contextualSpacing/>
        <w:jc w:val="both"/>
        <w:rPr>
          <w:rFonts w:ascii="Arial" w:hAnsi="Arial" w:cs="Arial"/>
          <w:sz w:val="20"/>
          <w:szCs w:val="20"/>
        </w:rPr>
      </w:pPr>
      <w:r w:rsidRPr="00B80C09">
        <w:rPr>
          <w:rFonts w:ascii="Arial" w:hAnsi="Arial" w:cs="Arial"/>
          <w:sz w:val="20"/>
          <w:szCs w:val="20"/>
        </w:rPr>
        <w:t>- miejsce montażu i zabezpieczenia ppoż i przeciwkradzieżowego.</w:t>
      </w:r>
    </w:p>
    <w:p w14:paraId="6B5A9503" w14:textId="77777777" w:rsidR="0040603E" w:rsidRPr="0040603E" w:rsidRDefault="0040603E" w:rsidP="0040603E">
      <w:pPr>
        <w:spacing w:after="0" w:line="240" w:lineRule="auto"/>
        <w:ind w:left="284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40603E">
        <w:rPr>
          <w:rFonts w:ascii="Arial" w:hAnsi="Arial" w:cs="Arial"/>
          <w:b/>
          <w:sz w:val="20"/>
          <w:szCs w:val="20"/>
        </w:rPr>
        <w:t>Odpowiedź</w:t>
      </w:r>
    </w:p>
    <w:p w14:paraId="0D139618" w14:textId="77777777" w:rsidR="00E646A9" w:rsidRPr="007B0A6B" w:rsidRDefault="00E646A9" w:rsidP="00E646A9">
      <w:pPr>
        <w:spacing w:after="0" w:line="240" w:lineRule="auto"/>
        <w:ind w:left="284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CD49F1">
        <w:rPr>
          <w:rFonts w:ascii="Arial" w:hAnsi="Arial" w:cs="Arial"/>
          <w:b/>
          <w:sz w:val="20"/>
          <w:szCs w:val="20"/>
        </w:rPr>
        <w:t>Zamawiający nie zgłasza do ubezpieczenia w ramach niniejszego postępowania instalacji i kolektorów solarnych, instalacji fotowoltaicznych.</w:t>
      </w:r>
    </w:p>
    <w:p w14:paraId="4371CFE4" w14:textId="77777777" w:rsidR="0040603E" w:rsidRPr="00E646A9" w:rsidRDefault="0040603E" w:rsidP="00E646A9">
      <w:pPr>
        <w:rPr>
          <w:rFonts w:ascii="Arial" w:hAnsi="Arial" w:cs="Arial"/>
          <w:sz w:val="20"/>
          <w:szCs w:val="20"/>
        </w:rPr>
      </w:pPr>
    </w:p>
    <w:p w14:paraId="00412803" w14:textId="77777777" w:rsidR="0040603E" w:rsidRPr="00B80C09" w:rsidRDefault="0040603E" w:rsidP="0040603E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B80C09">
        <w:rPr>
          <w:rFonts w:ascii="Arial" w:hAnsi="Arial" w:cs="Arial"/>
          <w:sz w:val="20"/>
          <w:szCs w:val="20"/>
        </w:rPr>
        <w:t>Proszę o wskazanie które obiekty są wpisane do rejestru zabytków.</w:t>
      </w:r>
    </w:p>
    <w:p w14:paraId="5EA8A7D2" w14:textId="77777777" w:rsidR="0040603E" w:rsidRDefault="0040603E" w:rsidP="0040603E">
      <w:pPr>
        <w:spacing w:after="0" w:line="240" w:lineRule="auto"/>
        <w:ind w:left="284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40603E">
        <w:rPr>
          <w:rFonts w:ascii="Arial" w:hAnsi="Arial" w:cs="Arial"/>
          <w:b/>
          <w:sz w:val="20"/>
          <w:szCs w:val="20"/>
        </w:rPr>
        <w:t>Odpowiedź</w:t>
      </w:r>
    </w:p>
    <w:p w14:paraId="073B0DFE" w14:textId="77777777" w:rsidR="00D447C8" w:rsidRDefault="00D447C8" w:rsidP="00D447C8">
      <w:pPr>
        <w:spacing w:after="0" w:line="240" w:lineRule="auto"/>
        <w:ind w:left="284"/>
        <w:contextualSpacing/>
        <w:rPr>
          <w:rFonts w:ascii="Arial" w:hAnsi="Arial" w:cs="Arial"/>
          <w:b/>
          <w:sz w:val="20"/>
          <w:szCs w:val="20"/>
        </w:rPr>
      </w:pPr>
      <w:r w:rsidRPr="00D96FB2">
        <w:rPr>
          <w:rFonts w:ascii="Arial" w:hAnsi="Arial" w:cs="Arial"/>
          <w:b/>
          <w:sz w:val="20"/>
          <w:szCs w:val="20"/>
        </w:rPr>
        <w:t xml:space="preserve">Zamawiający nie zgłasza do ubezpieczenia </w:t>
      </w:r>
      <w:r>
        <w:rPr>
          <w:rFonts w:ascii="Arial" w:hAnsi="Arial" w:cs="Arial"/>
          <w:b/>
          <w:sz w:val="20"/>
          <w:szCs w:val="20"/>
        </w:rPr>
        <w:t>w ramach niniejszego postępowania obiektów o charakterze zabytkowym.</w:t>
      </w:r>
    </w:p>
    <w:p w14:paraId="7F947DF2" w14:textId="77777777" w:rsidR="0040603E" w:rsidRPr="00B80C09" w:rsidRDefault="0040603E" w:rsidP="0040603E">
      <w:pPr>
        <w:spacing w:after="0" w:line="240" w:lineRule="auto"/>
        <w:ind w:left="284"/>
        <w:contextualSpacing/>
        <w:jc w:val="both"/>
        <w:rPr>
          <w:rFonts w:ascii="Arial" w:hAnsi="Arial" w:cs="Arial"/>
          <w:sz w:val="20"/>
          <w:szCs w:val="20"/>
        </w:rPr>
      </w:pPr>
    </w:p>
    <w:p w14:paraId="7EB0A159" w14:textId="77777777" w:rsidR="0040603E" w:rsidRDefault="0040603E" w:rsidP="0040603E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B80C09">
        <w:rPr>
          <w:rFonts w:ascii="Arial" w:hAnsi="Arial" w:cs="Arial"/>
          <w:sz w:val="20"/>
          <w:szCs w:val="20"/>
        </w:rPr>
        <w:t>W ubezpieczeniu mienia od wszystkich ryzyk w odniesieniu do ryzyka zapadania i osuwania się ziemi jako następstwa działalności  człowieka prosimy o zmniejszenie zaproponowanego limitu SIWZ z 500 000 PLN do 200 000 PLN.</w:t>
      </w:r>
    </w:p>
    <w:p w14:paraId="592ADE06" w14:textId="77777777" w:rsidR="0040603E" w:rsidRDefault="0040603E" w:rsidP="0040603E">
      <w:pPr>
        <w:spacing w:after="0" w:line="240" w:lineRule="auto"/>
        <w:ind w:left="284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40603E">
        <w:rPr>
          <w:rFonts w:ascii="Arial" w:hAnsi="Arial" w:cs="Arial"/>
          <w:b/>
          <w:sz w:val="20"/>
          <w:szCs w:val="20"/>
        </w:rPr>
        <w:t>Odpowiedź</w:t>
      </w:r>
    </w:p>
    <w:p w14:paraId="5C946E69" w14:textId="77777777" w:rsidR="0040603E" w:rsidRDefault="008476C1" w:rsidP="0040603E">
      <w:pPr>
        <w:spacing w:after="0" w:line="240" w:lineRule="auto"/>
        <w:ind w:left="284"/>
        <w:contextualSpacing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 wyraża zgodę na proponowaną zmianę i dokonuje modyfikacji Załącznika nr 1 do SIWZ, część 01 zamówienia, par. 1, ust. 2, pkt. 5c).</w:t>
      </w:r>
    </w:p>
    <w:p w14:paraId="455C9101" w14:textId="77777777" w:rsidR="008476C1" w:rsidRDefault="008476C1" w:rsidP="0040603E">
      <w:pPr>
        <w:spacing w:after="0" w:line="240" w:lineRule="auto"/>
        <w:ind w:left="284"/>
        <w:contextualSpacing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Było:</w:t>
      </w:r>
    </w:p>
    <w:p w14:paraId="0B33AB8F" w14:textId="77777777" w:rsidR="008476C1" w:rsidRPr="003C5EE4" w:rsidRDefault="008476C1" w:rsidP="008476C1">
      <w:pPr>
        <w:numPr>
          <w:ilvl w:val="0"/>
          <w:numId w:val="10"/>
        </w:numPr>
        <w:spacing w:after="0" w:line="276" w:lineRule="auto"/>
        <w:contextualSpacing/>
        <w:jc w:val="both"/>
        <w:rPr>
          <w:rFonts w:ascii="Arial" w:eastAsia="Times New Roman" w:hAnsi="Arial" w:cs="Arial"/>
          <w:b/>
          <w:sz w:val="20"/>
          <w:szCs w:val="18"/>
          <w:lang w:eastAsia="pl-PL"/>
        </w:rPr>
      </w:pPr>
      <w:r w:rsidRPr="008476C1">
        <w:rPr>
          <w:rFonts w:ascii="Arial" w:eastAsia="Times New Roman" w:hAnsi="Arial" w:cs="Arial"/>
          <w:b/>
          <w:sz w:val="20"/>
          <w:szCs w:val="18"/>
          <w:lang w:eastAsia="pl-PL"/>
        </w:rPr>
        <w:t>ryzyka uzupełniające: śnieg, grad, mróz, szkody wodociągowe, spływ wód po zboczach, lawina, zapadanie lub osuwanie się ziemi (limit odpowiedzialności w wysokości 500.000zł dla szkód powstałych w wyniku zapadania lub osuwania się ziemi wskutek działalności człowieka), dym, sadza, uderzenie pojazdu (w tym pojazdu należącego do Ubezpieczonego, huk ponaddźwiękowy, zamieszki i strajki, trzęsienie ziemi, upadek drzew lub ich konarów, budynków, budowli, masztów, kominów, dźwigów i innych obiektów budowlanych na ubezpieczone mienie, stłuczenie/rozbicie, dewastacja, przepięcie i inne nie wyłączone z treści OWU.</w:t>
      </w:r>
    </w:p>
    <w:p w14:paraId="58493868" w14:textId="77777777" w:rsidR="008476C1" w:rsidRPr="003C5EE4" w:rsidRDefault="008476C1" w:rsidP="008476C1">
      <w:pPr>
        <w:spacing w:after="0" w:line="276" w:lineRule="auto"/>
        <w:contextualSpacing/>
        <w:jc w:val="both"/>
        <w:rPr>
          <w:rFonts w:ascii="Arial" w:eastAsia="Times New Roman" w:hAnsi="Arial" w:cs="Arial"/>
          <w:b/>
          <w:sz w:val="20"/>
          <w:szCs w:val="18"/>
          <w:lang w:eastAsia="pl-PL"/>
        </w:rPr>
      </w:pPr>
      <w:r w:rsidRPr="003C5EE4">
        <w:rPr>
          <w:rFonts w:ascii="Arial" w:eastAsia="Times New Roman" w:hAnsi="Arial" w:cs="Arial"/>
          <w:b/>
          <w:sz w:val="20"/>
          <w:szCs w:val="18"/>
          <w:lang w:eastAsia="pl-PL"/>
        </w:rPr>
        <w:lastRenderedPageBreak/>
        <w:t>Jest:</w:t>
      </w:r>
    </w:p>
    <w:p w14:paraId="0C05D51C" w14:textId="77777777" w:rsidR="008476C1" w:rsidRPr="003C5EE4" w:rsidRDefault="008476C1" w:rsidP="008476C1">
      <w:pPr>
        <w:numPr>
          <w:ilvl w:val="0"/>
          <w:numId w:val="11"/>
        </w:numPr>
        <w:spacing w:after="0" w:line="276" w:lineRule="auto"/>
        <w:contextualSpacing/>
        <w:jc w:val="both"/>
        <w:rPr>
          <w:rFonts w:ascii="Arial" w:eastAsia="Times New Roman" w:hAnsi="Arial" w:cs="Arial"/>
          <w:b/>
          <w:sz w:val="20"/>
          <w:szCs w:val="18"/>
          <w:lang w:eastAsia="pl-PL"/>
        </w:rPr>
      </w:pPr>
      <w:r w:rsidRPr="008476C1">
        <w:rPr>
          <w:rFonts w:ascii="Arial" w:eastAsia="Times New Roman" w:hAnsi="Arial" w:cs="Arial"/>
          <w:b/>
          <w:sz w:val="20"/>
          <w:szCs w:val="18"/>
          <w:lang w:eastAsia="pl-PL"/>
        </w:rPr>
        <w:t xml:space="preserve">ryzyka uzupełniające: śnieg, grad, mróz, szkody wodociągowe, spływ wód po zboczach, lawina, zapadanie lub osuwanie się ziemi (limit odpowiedzialności w wysokości </w:t>
      </w:r>
      <w:r w:rsidRPr="003C5EE4">
        <w:rPr>
          <w:rFonts w:ascii="Arial" w:eastAsia="Times New Roman" w:hAnsi="Arial" w:cs="Arial"/>
          <w:b/>
          <w:sz w:val="20"/>
          <w:szCs w:val="18"/>
          <w:lang w:eastAsia="pl-PL"/>
        </w:rPr>
        <w:t>2</w:t>
      </w:r>
      <w:r w:rsidRPr="008476C1">
        <w:rPr>
          <w:rFonts w:ascii="Arial" w:eastAsia="Times New Roman" w:hAnsi="Arial" w:cs="Arial"/>
          <w:b/>
          <w:sz w:val="20"/>
          <w:szCs w:val="18"/>
          <w:lang w:eastAsia="pl-PL"/>
        </w:rPr>
        <w:t>00.000zł dla szkód powstałych w wyniku zapadania lub osuwania się ziemi wskutek działalności człowieka), dym, sadza, uderzenie pojazdu (w tym pojazdu należącego do Ubezpieczonego, huk ponaddźwiękowy, zamieszki i strajki, trzęsienie ziemi, upadek drzew lub ich konarów, budynków, budowli, masztów, kominów, dźwigów i innych obiektów budowlanych na ubezpieczone mienie, stłuczenie/rozbicie, dewastacja, przepięcie i inne nie wyłączone z treści OWU.</w:t>
      </w:r>
    </w:p>
    <w:p w14:paraId="56CD5927" w14:textId="77777777" w:rsidR="008476C1" w:rsidRDefault="008476C1" w:rsidP="0040603E">
      <w:pPr>
        <w:spacing w:after="0" w:line="240" w:lineRule="auto"/>
        <w:ind w:left="284"/>
        <w:contextualSpacing/>
        <w:jc w:val="both"/>
        <w:rPr>
          <w:rFonts w:ascii="Arial" w:hAnsi="Arial" w:cs="Arial"/>
          <w:sz w:val="20"/>
          <w:szCs w:val="20"/>
        </w:rPr>
      </w:pPr>
    </w:p>
    <w:p w14:paraId="1EE22009" w14:textId="77777777" w:rsidR="0040603E" w:rsidRPr="00B80C09" w:rsidRDefault="0040603E" w:rsidP="0040603E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B80C09">
        <w:rPr>
          <w:rFonts w:ascii="Arial" w:hAnsi="Arial" w:cs="Arial"/>
          <w:sz w:val="20"/>
          <w:szCs w:val="20"/>
        </w:rPr>
        <w:t>Proszę o podanie wypłat z OC nadwyżkowego(czy były wypłaty)?</w:t>
      </w:r>
    </w:p>
    <w:p w14:paraId="63F3BE34" w14:textId="77777777" w:rsidR="0040603E" w:rsidRPr="003C5EE4" w:rsidRDefault="0040603E" w:rsidP="0040603E">
      <w:pPr>
        <w:spacing w:after="0" w:line="240" w:lineRule="auto"/>
        <w:ind w:left="284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3C5EE4">
        <w:rPr>
          <w:rFonts w:ascii="Arial" w:hAnsi="Arial" w:cs="Arial"/>
          <w:b/>
          <w:sz w:val="20"/>
          <w:szCs w:val="20"/>
        </w:rPr>
        <w:t>Odpowiedź</w:t>
      </w:r>
    </w:p>
    <w:p w14:paraId="18D4AEEE" w14:textId="77777777" w:rsidR="0040603E" w:rsidRPr="003C5EE4" w:rsidRDefault="003C5EE4" w:rsidP="0040603E">
      <w:pPr>
        <w:spacing w:after="0" w:line="240" w:lineRule="auto"/>
        <w:ind w:left="284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3C5EE4">
        <w:rPr>
          <w:rFonts w:ascii="Arial" w:hAnsi="Arial" w:cs="Arial"/>
          <w:b/>
          <w:sz w:val="20"/>
          <w:szCs w:val="20"/>
        </w:rPr>
        <w:t>Zamawiający informuje, iż dotychczas nie było wypłat z polisy OC nadwyżkowe.</w:t>
      </w:r>
    </w:p>
    <w:p w14:paraId="3247925D" w14:textId="77777777" w:rsidR="003C5EE4" w:rsidRPr="00B80C09" w:rsidRDefault="003C5EE4" w:rsidP="0040603E">
      <w:pPr>
        <w:spacing w:after="0" w:line="240" w:lineRule="auto"/>
        <w:ind w:left="284"/>
        <w:contextualSpacing/>
        <w:jc w:val="both"/>
        <w:rPr>
          <w:rFonts w:ascii="Arial" w:hAnsi="Arial" w:cs="Arial"/>
          <w:sz w:val="20"/>
          <w:szCs w:val="20"/>
        </w:rPr>
      </w:pPr>
    </w:p>
    <w:p w14:paraId="7EC6D292" w14:textId="77777777" w:rsidR="0040603E" w:rsidRPr="00B80C09" w:rsidRDefault="0040603E" w:rsidP="0040603E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B80C09">
        <w:rPr>
          <w:rFonts w:ascii="Arial" w:hAnsi="Arial" w:cs="Arial"/>
          <w:sz w:val="20"/>
          <w:szCs w:val="20"/>
        </w:rPr>
        <w:t xml:space="preserve">Czy Zamawiający dopuszcza ubezpieczenie budynków starszych niż 50 lat </w:t>
      </w:r>
      <w:r>
        <w:rPr>
          <w:rFonts w:ascii="Arial" w:hAnsi="Arial" w:cs="Arial"/>
          <w:sz w:val="20"/>
          <w:szCs w:val="20"/>
        </w:rPr>
        <w:t>w</w:t>
      </w:r>
      <w:r w:rsidRPr="00B80C09">
        <w:rPr>
          <w:rFonts w:ascii="Arial" w:hAnsi="Arial" w:cs="Arial"/>
          <w:sz w:val="20"/>
          <w:szCs w:val="20"/>
        </w:rPr>
        <w:t xml:space="preserve"> wartości rzeczywistej tj. wartości odtworzeniowa mienia pomniejszona o zużycie techniczne?</w:t>
      </w:r>
    </w:p>
    <w:p w14:paraId="2C89349C" w14:textId="77777777" w:rsidR="0040603E" w:rsidRDefault="0040603E" w:rsidP="0040603E">
      <w:pPr>
        <w:spacing w:after="0" w:line="240" w:lineRule="auto"/>
        <w:ind w:left="284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40603E">
        <w:rPr>
          <w:rFonts w:ascii="Arial" w:hAnsi="Arial" w:cs="Arial"/>
          <w:b/>
          <w:sz w:val="20"/>
          <w:szCs w:val="20"/>
        </w:rPr>
        <w:t>Odpowiedź</w:t>
      </w:r>
    </w:p>
    <w:p w14:paraId="26B40B08" w14:textId="77777777" w:rsidR="003C5EE4" w:rsidRPr="001A78E1" w:rsidRDefault="003C5EE4" w:rsidP="003C5EE4">
      <w:pPr>
        <w:spacing w:after="0" w:line="240" w:lineRule="auto"/>
        <w:ind w:firstLine="284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1A78E1">
        <w:rPr>
          <w:rFonts w:ascii="Arial" w:hAnsi="Arial" w:cs="Arial"/>
          <w:b/>
          <w:sz w:val="20"/>
          <w:szCs w:val="20"/>
        </w:rPr>
        <w:t>Brak zgody.</w:t>
      </w:r>
    </w:p>
    <w:p w14:paraId="6417FAE2" w14:textId="77777777" w:rsidR="0040603E" w:rsidRPr="00B80C09" w:rsidRDefault="0040603E" w:rsidP="0040603E">
      <w:pPr>
        <w:spacing w:after="0" w:line="240" w:lineRule="auto"/>
        <w:ind w:left="284"/>
        <w:contextualSpacing/>
        <w:jc w:val="both"/>
        <w:rPr>
          <w:rFonts w:ascii="Arial" w:hAnsi="Arial" w:cs="Arial"/>
          <w:sz w:val="20"/>
          <w:szCs w:val="20"/>
        </w:rPr>
      </w:pPr>
    </w:p>
    <w:p w14:paraId="0700AD29" w14:textId="77777777" w:rsidR="0040603E" w:rsidRDefault="0040603E" w:rsidP="0040603E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B80C09">
        <w:rPr>
          <w:rFonts w:ascii="Arial" w:hAnsi="Arial" w:cs="Arial"/>
          <w:sz w:val="20"/>
          <w:szCs w:val="20"/>
        </w:rPr>
        <w:t>Proszę o wykaz planowanych remontów oraz inwestycji w  okresie najbliższych 2 lat, w jakim zakresie będą przeprowadzane prace oraz ich wartość.</w:t>
      </w:r>
    </w:p>
    <w:p w14:paraId="3FFFB771" w14:textId="77777777" w:rsidR="0040603E" w:rsidRPr="0096071D" w:rsidRDefault="0040603E" w:rsidP="0096071D">
      <w:pPr>
        <w:spacing w:after="0"/>
        <w:ind w:firstLine="284"/>
        <w:rPr>
          <w:rFonts w:ascii="Arial" w:hAnsi="Arial" w:cs="Arial"/>
          <w:b/>
          <w:sz w:val="20"/>
          <w:szCs w:val="20"/>
        </w:rPr>
      </w:pPr>
      <w:r w:rsidRPr="0096071D">
        <w:rPr>
          <w:rFonts w:ascii="Arial" w:hAnsi="Arial" w:cs="Arial"/>
          <w:b/>
          <w:sz w:val="20"/>
          <w:szCs w:val="20"/>
        </w:rPr>
        <w:t>Odpowiedź</w:t>
      </w:r>
    </w:p>
    <w:p w14:paraId="502D30B5" w14:textId="77777777" w:rsidR="0096071D" w:rsidRPr="0096071D" w:rsidRDefault="0096071D" w:rsidP="00CA4C22">
      <w:pPr>
        <w:spacing w:after="0"/>
        <w:ind w:left="284"/>
        <w:jc w:val="both"/>
        <w:rPr>
          <w:rFonts w:ascii="Arial" w:hAnsi="Arial" w:cs="Arial"/>
          <w:b/>
          <w:sz w:val="20"/>
          <w:szCs w:val="20"/>
        </w:rPr>
      </w:pPr>
      <w:r w:rsidRPr="0096071D">
        <w:rPr>
          <w:rFonts w:ascii="Arial" w:hAnsi="Arial" w:cs="Arial"/>
          <w:b/>
          <w:sz w:val="20"/>
          <w:szCs w:val="20"/>
        </w:rPr>
        <w:t xml:space="preserve">Informacja nt. planowanych remontów/ modernizacji i/lub wszelkich innych robót budowlanych budynków na rok 2021 </w:t>
      </w:r>
      <w:r w:rsidR="00CA4C22">
        <w:rPr>
          <w:rFonts w:ascii="Arial" w:hAnsi="Arial" w:cs="Arial"/>
          <w:b/>
          <w:sz w:val="20"/>
          <w:szCs w:val="20"/>
        </w:rPr>
        <w:t xml:space="preserve">(termin realizacji zamówienia) </w:t>
      </w:r>
      <w:r w:rsidRPr="0096071D">
        <w:rPr>
          <w:rFonts w:ascii="Arial" w:hAnsi="Arial" w:cs="Arial"/>
          <w:b/>
          <w:sz w:val="20"/>
          <w:szCs w:val="20"/>
        </w:rPr>
        <w:t>wraz z opisem i wartościami prac została zawarta w załączniku nr 8 do SIWZ</w:t>
      </w:r>
      <w:r>
        <w:rPr>
          <w:rFonts w:ascii="Arial" w:hAnsi="Arial" w:cs="Arial"/>
          <w:b/>
          <w:sz w:val="20"/>
          <w:szCs w:val="20"/>
        </w:rPr>
        <w:t xml:space="preserve"> (wykaz mienia)</w:t>
      </w:r>
      <w:r w:rsidRPr="0096071D">
        <w:rPr>
          <w:rFonts w:ascii="Arial" w:hAnsi="Arial" w:cs="Arial"/>
          <w:b/>
          <w:sz w:val="20"/>
          <w:szCs w:val="20"/>
        </w:rPr>
        <w:t>, tj.:</w:t>
      </w:r>
    </w:p>
    <w:p w14:paraId="70B2749B" w14:textId="77777777" w:rsidR="0096071D" w:rsidRPr="0096071D" w:rsidRDefault="0096071D" w:rsidP="00CA4C22">
      <w:pPr>
        <w:ind w:left="284"/>
        <w:jc w:val="both"/>
        <w:rPr>
          <w:rFonts w:ascii="Arial" w:hAnsi="Arial" w:cs="Arial"/>
          <w:b/>
          <w:sz w:val="20"/>
          <w:szCs w:val="20"/>
        </w:rPr>
      </w:pPr>
      <w:r w:rsidRPr="0096071D">
        <w:rPr>
          <w:rFonts w:ascii="Arial" w:hAnsi="Arial" w:cs="Arial"/>
          <w:b/>
          <w:sz w:val="20"/>
          <w:szCs w:val="20"/>
        </w:rPr>
        <w:t>budynek nr 1 (15-620 Białystok, ul Elewatorska 6): przebudowa pomieszczeń na parterze budynku i wymiana kotłowni olejowej na gazową kosztorys inwestorski 460.000,00 zł.</w:t>
      </w:r>
    </w:p>
    <w:p w14:paraId="09304AE2" w14:textId="77777777" w:rsidR="0040603E" w:rsidRDefault="0040603E" w:rsidP="0040603E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E2273C">
        <w:rPr>
          <w:rFonts w:ascii="Arial" w:hAnsi="Arial" w:cs="Arial"/>
          <w:sz w:val="20"/>
          <w:szCs w:val="20"/>
        </w:rPr>
        <w:t>W odniesieniu do budynków drewnianych prosimy ograniczenie zakresu ubezpieczenia do FLEX-y oraz wprowadzenie franszyzy redukcyjnej 5% wartości szkody min. 5 000 PLN. W przypadku braku akceptacji w/w franszyzy proszę o określenie wysokości franszyzy akceptowalnej przez Zamawiającego.</w:t>
      </w:r>
    </w:p>
    <w:p w14:paraId="1CB57B39" w14:textId="77777777" w:rsidR="0040603E" w:rsidRDefault="0040603E" w:rsidP="0040603E">
      <w:pPr>
        <w:spacing w:after="0" w:line="240" w:lineRule="auto"/>
        <w:ind w:left="284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40603E">
        <w:rPr>
          <w:rFonts w:ascii="Arial" w:hAnsi="Arial" w:cs="Arial"/>
          <w:b/>
          <w:sz w:val="20"/>
          <w:szCs w:val="20"/>
        </w:rPr>
        <w:t>Odpowiedź</w:t>
      </w:r>
    </w:p>
    <w:p w14:paraId="7944F93E" w14:textId="77777777" w:rsidR="0040603E" w:rsidRPr="000303E4" w:rsidRDefault="000303E4" w:rsidP="0040603E">
      <w:pPr>
        <w:spacing w:after="0" w:line="240" w:lineRule="auto"/>
        <w:ind w:left="284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760F4E">
        <w:rPr>
          <w:rFonts w:ascii="Arial" w:hAnsi="Arial" w:cs="Arial"/>
          <w:b/>
          <w:sz w:val="20"/>
          <w:szCs w:val="20"/>
        </w:rPr>
        <w:t>Brak zgody.</w:t>
      </w:r>
    </w:p>
    <w:p w14:paraId="661AC0EC" w14:textId="77777777" w:rsidR="000303E4" w:rsidRDefault="000303E4" w:rsidP="0040603E">
      <w:pPr>
        <w:spacing w:after="0" w:line="240" w:lineRule="auto"/>
        <w:ind w:left="284"/>
        <w:contextualSpacing/>
        <w:jc w:val="both"/>
        <w:rPr>
          <w:rFonts w:ascii="Arial" w:hAnsi="Arial" w:cs="Arial"/>
          <w:sz w:val="20"/>
          <w:szCs w:val="20"/>
        </w:rPr>
      </w:pPr>
    </w:p>
    <w:p w14:paraId="2B681240" w14:textId="77777777" w:rsidR="0040603E" w:rsidRPr="00000CFF" w:rsidRDefault="0040603E" w:rsidP="0040603E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000CFF">
        <w:rPr>
          <w:rFonts w:ascii="Arial" w:hAnsi="Arial" w:cs="Arial"/>
          <w:sz w:val="20"/>
          <w:szCs w:val="20"/>
        </w:rPr>
        <w:t>Czy Zamawiający potwierdza, że ubezpieczeniu nie podlegają budynki przeznaczone do rozbiórki, wyburzenia?</w:t>
      </w:r>
    </w:p>
    <w:p w14:paraId="5290E609" w14:textId="77777777" w:rsidR="0040603E" w:rsidRDefault="0040603E" w:rsidP="0040603E">
      <w:pPr>
        <w:spacing w:after="0" w:line="240" w:lineRule="auto"/>
        <w:ind w:left="284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40603E">
        <w:rPr>
          <w:rFonts w:ascii="Arial" w:hAnsi="Arial" w:cs="Arial"/>
          <w:b/>
          <w:sz w:val="20"/>
          <w:szCs w:val="20"/>
        </w:rPr>
        <w:t>Odpowiedź</w:t>
      </w:r>
    </w:p>
    <w:p w14:paraId="1BD5B75F" w14:textId="07F2F8FF" w:rsidR="0040603E" w:rsidRPr="000303E4" w:rsidRDefault="007518A9" w:rsidP="0040603E">
      <w:pPr>
        <w:spacing w:after="0" w:line="240" w:lineRule="auto"/>
        <w:ind w:left="284"/>
        <w:contextualSpacing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Zamawiający potwierdza, że ubezpieczeniu nie podlegają budynki nieużytkowane przeznaczone do rozbiórki, wyburzenia. Zamawiający informuje, iż w ramach niniejszego postępowania zgłosił wyłącznie jeden budynek przeznaczony do planowanego wyburzenia, ale który jest obecnie eksploatowany/użytkowany tj. poz. 15 wykazu budynków w ramach załącznika nr 8 do SIWZ (Dąbrowa Białostocka, ul. Sienkiewicza 24) – obiekt obecnie służy jako drewutnia do składowania drewna opałowego do kominka grzewczego, z chwilą zmiany sposobu ogrzewania zostanie wyburzony (suma ubezpieczenia 2.109,40 zł). Klasyfikacja stanu technicznego budynku: zadowalający. Jednocześnie przypomina się, iż zgodnie z SIWZ, ogranicza się ochronę ubezpieczeniową dla tego budynku do ryzyk podstawowych tzw. FLEXA.</w:t>
      </w:r>
      <w:r>
        <w:t xml:space="preserve"> </w:t>
      </w:r>
      <w:r>
        <w:br/>
      </w:r>
      <w:r>
        <w:rPr>
          <w:rFonts w:ascii="Arial" w:hAnsi="Arial" w:cs="Arial"/>
          <w:b/>
          <w:bCs/>
          <w:sz w:val="20"/>
          <w:szCs w:val="20"/>
        </w:rPr>
        <w:t>Zamawiający nie planuje wyłączania z eksploatacji budynków w trakcie trwania okresu ubezpieczenia ani przeznaczania innych budynków zgłoszonych do ubezpieczenia do rozbiórki/wyburzenia.</w:t>
      </w:r>
      <w:r>
        <w:t xml:space="preserve"> </w:t>
      </w:r>
      <w:r>
        <w:br/>
      </w:r>
      <w:r>
        <w:rPr>
          <w:rFonts w:ascii="Arial" w:hAnsi="Arial" w:cs="Arial"/>
          <w:b/>
          <w:bCs/>
          <w:sz w:val="20"/>
          <w:szCs w:val="20"/>
        </w:rPr>
        <w:t>Zgoda na wyłączenie ochrony ubezpieczeniowej dla innych budynków (niż wyżej wymieniony) przeznaczonych do rozbiórki/wyburzenia, jeżeli takie pojawiłyby się w trakcie terminu realizacji zamówienia.</w:t>
      </w:r>
    </w:p>
    <w:p w14:paraId="70E871A7" w14:textId="77777777" w:rsidR="000303E4" w:rsidRPr="00000CFF" w:rsidRDefault="000303E4" w:rsidP="0040603E">
      <w:pPr>
        <w:spacing w:after="0" w:line="240" w:lineRule="auto"/>
        <w:ind w:left="284"/>
        <w:contextualSpacing/>
        <w:jc w:val="both"/>
        <w:rPr>
          <w:rFonts w:ascii="Arial" w:hAnsi="Arial" w:cs="Arial"/>
          <w:sz w:val="20"/>
          <w:szCs w:val="20"/>
        </w:rPr>
      </w:pPr>
    </w:p>
    <w:p w14:paraId="205D1213" w14:textId="77777777" w:rsidR="0040603E" w:rsidRPr="00000CFF" w:rsidRDefault="0040603E" w:rsidP="0040603E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000CFF">
        <w:rPr>
          <w:rFonts w:ascii="Arial" w:hAnsi="Arial" w:cs="Arial"/>
          <w:sz w:val="20"/>
          <w:szCs w:val="20"/>
        </w:rPr>
        <w:t>W przypadku odpowiedzi negatywnej na powyższe pytanie prosimy o wyłączenie przedmiotowego mienia z zakresu ubezpieczenia.</w:t>
      </w:r>
      <w:r>
        <w:rPr>
          <w:rFonts w:ascii="Arial" w:hAnsi="Arial" w:cs="Arial"/>
          <w:sz w:val="20"/>
          <w:szCs w:val="20"/>
        </w:rPr>
        <w:t xml:space="preserve"> W przypadku braku zgody prosimy o wprowadzenie franszyzy redukcyjnych dla tych budynków w wysokości </w:t>
      </w:r>
      <w:r w:rsidRPr="00E2273C">
        <w:rPr>
          <w:rFonts w:ascii="Arial" w:hAnsi="Arial" w:cs="Arial"/>
          <w:sz w:val="20"/>
          <w:szCs w:val="20"/>
        </w:rPr>
        <w:t>5% wartości szkody min. 5 000 PLN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4556842C" w14:textId="77777777" w:rsidR="001A0AAC" w:rsidRDefault="001A0AAC" w:rsidP="000303E4">
      <w:pPr>
        <w:spacing w:after="0"/>
        <w:ind w:firstLine="284"/>
        <w:rPr>
          <w:rFonts w:ascii="Arial" w:hAnsi="Arial" w:cs="Arial"/>
          <w:b/>
          <w:sz w:val="20"/>
          <w:szCs w:val="20"/>
        </w:rPr>
      </w:pPr>
    </w:p>
    <w:p w14:paraId="2D8B26DD" w14:textId="77777777" w:rsidR="0040603E" w:rsidRDefault="0040603E" w:rsidP="000303E4">
      <w:pPr>
        <w:spacing w:after="0"/>
        <w:ind w:firstLine="284"/>
        <w:rPr>
          <w:rFonts w:ascii="Arial" w:hAnsi="Arial" w:cs="Arial"/>
          <w:b/>
          <w:sz w:val="20"/>
          <w:szCs w:val="20"/>
        </w:rPr>
      </w:pPr>
      <w:r w:rsidRPr="0040603E">
        <w:rPr>
          <w:rFonts w:ascii="Arial" w:hAnsi="Arial" w:cs="Arial"/>
          <w:b/>
          <w:sz w:val="20"/>
          <w:szCs w:val="20"/>
        </w:rPr>
        <w:lastRenderedPageBreak/>
        <w:t>Odpowiedź</w:t>
      </w:r>
    </w:p>
    <w:p w14:paraId="4E5EBC75" w14:textId="77777777" w:rsidR="000303E4" w:rsidRDefault="000303E4" w:rsidP="000303E4">
      <w:pPr>
        <w:spacing w:after="0"/>
        <w:ind w:firstLine="284"/>
        <w:rPr>
          <w:rFonts w:ascii="Arial" w:hAnsi="Arial" w:cs="Arial"/>
          <w:b/>
          <w:sz w:val="20"/>
          <w:szCs w:val="20"/>
        </w:rPr>
      </w:pPr>
      <w:r w:rsidRPr="000303E4">
        <w:rPr>
          <w:rFonts w:ascii="Arial" w:hAnsi="Arial" w:cs="Arial"/>
          <w:b/>
          <w:sz w:val="20"/>
          <w:szCs w:val="20"/>
        </w:rPr>
        <w:t>Patrz odpowiedź na pytanie powyżej.</w:t>
      </w:r>
    </w:p>
    <w:p w14:paraId="2370BBFB" w14:textId="77777777" w:rsidR="000303E4" w:rsidRPr="000303E4" w:rsidRDefault="000303E4" w:rsidP="000303E4">
      <w:pPr>
        <w:spacing w:after="0"/>
        <w:ind w:firstLine="284"/>
        <w:rPr>
          <w:rFonts w:ascii="Arial" w:hAnsi="Arial" w:cs="Arial"/>
          <w:b/>
          <w:sz w:val="20"/>
          <w:szCs w:val="20"/>
        </w:rPr>
      </w:pPr>
    </w:p>
    <w:p w14:paraId="36E8601B" w14:textId="77777777" w:rsidR="0040603E" w:rsidRPr="001A0AAC" w:rsidRDefault="0040603E" w:rsidP="0040603E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1A0AAC">
        <w:rPr>
          <w:rFonts w:ascii="Arial" w:hAnsi="Arial" w:cs="Arial"/>
          <w:sz w:val="20"/>
          <w:szCs w:val="20"/>
        </w:rPr>
        <w:t xml:space="preserve">Proszę o informacje jakiego rodzaju mienie jest składowane w budynkach magazynowych. Czy w którymś z budynków wysokość składowania przekracza 4,5 metra, jeżeli tak to w którym lokalizacjach? </w:t>
      </w:r>
    </w:p>
    <w:p w14:paraId="0BBBB012" w14:textId="77777777" w:rsidR="0040603E" w:rsidRDefault="0040603E" w:rsidP="001A0AAC">
      <w:pPr>
        <w:spacing w:after="0"/>
        <w:ind w:firstLine="284"/>
        <w:rPr>
          <w:rFonts w:ascii="Arial" w:hAnsi="Arial" w:cs="Arial"/>
          <w:b/>
          <w:sz w:val="20"/>
          <w:szCs w:val="20"/>
        </w:rPr>
      </w:pPr>
      <w:r w:rsidRPr="0040603E">
        <w:rPr>
          <w:rFonts w:ascii="Arial" w:hAnsi="Arial" w:cs="Arial"/>
          <w:b/>
          <w:sz w:val="20"/>
          <w:szCs w:val="20"/>
        </w:rPr>
        <w:t>Odpowiedź</w:t>
      </w:r>
    </w:p>
    <w:p w14:paraId="775BBFEF" w14:textId="4FA26562" w:rsidR="001A0AAC" w:rsidRDefault="001A0AAC" w:rsidP="001A0AAC">
      <w:pPr>
        <w:spacing w:after="0" w:line="240" w:lineRule="auto"/>
        <w:ind w:left="284"/>
        <w:jc w:val="both"/>
        <w:rPr>
          <w:rFonts w:ascii="Times New Roman" w:hAnsi="Times New Roman" w:cs="Times New Roman"/>
          <w:b/>
        </w:rPr>
      </w:pPr>
      <w:r w:rsidRPr="001A0AAC">
        <w:rPr>
          <w:rFonts w:ascii="Times New Roman" w:hAnsi="Times New Roman" w:cs="Times New Roman"/>
          <w:b/>
        </w:rPr>
        <w:t>W budynkach magazynowych składowane są materiały drogowe takie jak masa bitumiczna na zimno, cement, studzienki, pokrywy, kratki ściekowe, galanteria betonowa, znaki drogowe, słupki hektometrowe, tablice kierunkowe, kleje i wypełniacze, drobne elementy złączne itp.</w:t>
      </w:r>
      <w:r>
        <w:rPr>
          <w:rFonts w:ascii="Times New Roman" w:hAnsi="Times New Roman" w:cs="Times New Roman"/>
          <w:b/>
        </w:rPr>
        <w:t xml:space="preserve"> </w:t>
      </w:r>
      <w:r w:rsidRPr="001A0AAC">
        <w:rPr>
          <w:rFonts w:ascii="Times New Roman" w:hAnsi="Times New Roman" w:cs="Times New Roman"/>
          <w:b/>
        </w:rPr>
        <w:t>Wysokość składowania nie przekracza 4,5 m.</w:t>
      </w:r>
    </w:p>
    <w:p w14:paraId="00416C89" w14:textId="77777777" w:rsidR="001A0AAC" w:rsidRPr="001A0AAC" w:rsidRDefault="001A0AAC" w:rsidP="001A0AAC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3A5E6839" w14:textId="77777777" w:rsidR="0040603E" w:rsidRPr="00FD279B" w:rsidRDefault="0040603E" w:rsidP="0040603E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40603E">
        <w:rPr>
          <w:rFonts w:ascii="Arial" w:hAnsi="Arial" w:cs="Arial"/>
          <w:sz w:val="20"/>
          <w:szCs w:val="20"/>
        </w:rPr>
        <w:t>Prosimy o zmianę wartości mienia pracowniczego oraz mienia osób trzecich na wartość rzeczywistą tj. wartość odtworzeniowa mienia pomniejszona o zużycie techniczne?</w:t>
      </w:r>
      <w:r w:rsidRPr="0040603E">
        <w:rPr>
          <w:rFonts w:ascii="Arial" w:hAnsi="Arial" w:cs="Arial"/>
          <w:sz w:val="20"/>
          <w:szCs w:val="20"/>
        </w:rPr>
        <w:br/>
      </w:r>
      <w:r w:rsidRPr="0040603E">
        <w:rPr>
          <w:rFonts w:ascii="Arial" w:hAnsi="Arial" w:cs="Arial"/>
          <w:b/>
          <w:sz w:val="20"/>
          <w:szCs w:val="20"/>
        </w:rPr>
        <w:t>Odpowiedź</w:t>
      </w:r>
    </w:p>
    <w:p w14:paraId="52D129B3" w14:textId="77777777" w:rsidR="00FD279B" w:rsidRPr="00FD279B" w:rsidRDefault="00FD279B" w:rsidP="00FD279B">
      <w:pPr>
        <w:spacing w:after="0" w:line="240" w:lineRule="auto"/>
        <w:ind w:left="284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FD279B">
        <w:rPr>
          <w:rFonts w:ascii="Arial" w:hAnsi="Arial" w:cs="Arial"/>
          <w:b/>
          <w:sz w:val="20"/>
          <w:szCs w:val="20"/>
        </w:rPr>
        <w:t>Brak zgody.</w:t>
      </w:r>
    </w:p>
    <w:p w14:paraId="3D398D72" w14:textId="77777777" w:rsidR="0040603E" w:rsidRPr="00B80C09" w:rsidRDefault="0040603E" w:rsidP="0040603E">
      <w:pPr>
        <w:spacing w:after="0" w:line="240" w:lineRule="auto"/>
        <w:ind w:left="284"/>
        <w:contextualSpacing/>
        <w:jc w:val="both"/>
        <w:rPr>
          <w:rFonts w:ascii="Arial" w:hAnsi="Arial" w:cs="Arial"/>
          <w:sz w:val="20"/>
          <w:szCs w:val="20"/>
        </w:rPr>
      </w:pPr>
    </w:p>
    <w:p w14:paraId="63F42AF3" w14:textId="77777777" w:rsidR="0040603E" w:rsidRPr="00B80C09" w:rsidRDefault="0040603E" w:rsidP="0040603E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B80C09">
        <w:rPr>
          <w:rFonts w:ascii="Arial" w:hAnsi="Arial" w:cs="Arial"/>
          <w:sz w:val="20"/>
          <w:szCs w:val="20"/>
        </w:rPr>
        <w:t>Proszę o informacje czy w ramach ubezpieczenia mienia od wszystkich ryzyk Zamawiający zgłasza do ochrony ubezpieczeniowe</w:t>
      </w:r>
      <w:r>
        <w:rPr>
          <w:rFonts w:ascii="Arial" w:hAnsi="Arial" w:cs="Arial"/>
          <w:sz w:val="20"/>
          <w:szCs w:val="20"/>
        </w:rPr>
        <w:t xml:space="preserve">j </w:t>
      </w:r>
      <w:r w:rsidRPr="00B80C09">
        <w:rPr>
          <w:rFonts w:ascii="Arial" w:hAnsi="Arial" w:cs="Arial"/>
          <w:sz w:val="20"/>
          <w:szCs w:val="20"/>
        </w:rPr>
        <w:t>drogi, mosty i tunele?</w:t>
      </w:r>
    </w:p>
    <w:p w14:paraId="292092A2" w14:textId="77777777" w:rsidR="0040603E" w:rsidRDefault="0040603E" w:rsidP="0040603E">
      <w:pPr>
        <w:spacing w:after="0" w:line="240" w:lineRule="auto"/>
        <w:ind w:left="284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40603E">
        <w:rPr>
          <w:rFonts w:ascii="Arial" w:hAnsi="Arial" w:cs="Arial"/>
          <w:b/>
          <w:sz w:val="20"/>
          <w:szCs w:val="20"/>
        </w:rPr>
        <w:t>Odpowiedź</w:t>
      </w:r>
    </w:p>
    <w:p w14:paraId="61A608F9" w14:textId="77777777" w:rsidR="00FD279B" w:rsidRPr="00FD279B" w:rsidRDefault="00FD279B" w:rsidP="00433694">
      <w:pPr>
        <w:spacing w:after="0" w:line="240" w:lineRule="auto"/>
        <w:ind w:left="284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FD279B">
        <w:rPr>
          <w:rFonts w:ascii="Arial" w:hAnsi="Arial" w:cs="Arial"/>
          <w:b/>
          <w:sz w:val="20"/>
          <w:szCs w:val="20"/>
        </w:rPr>
        <w:t>W ramach ubezpieczenia mienia od wszystkich ryzyk Zamawiający nie zgłasza do ochrony ubezpieczeniowej dróg, mostów i tuneli.</w:t>
      </w:r>
    </w:p>
    <w:p w14:paraId="39B3142C" w14:textId="77777777" w:rsidR="00FD279B" w:rsidRDefault="00FD279B" w:rsidP="0040603E">
      <w:pPr>
        <w:spacing w:after="0" w:line="240" w:lineRule="auto"/>
        <w:ind w:left="284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26199C0D" w14:textId="77777777" w:rsidR="0040603E" w:rsidRPr="00B80C09" w:rsidRDefault="0040603E" w:rsidP="0040603E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B80C09">
        <w:rPr>
          <w:rFonts w:ascii="Arial" w:hAnsi="Arial" w:cs="Arial"/>
          <w:sz w:val="20"/>
          <w:szCs w:val="20"/>
        </w:rPr>
        <w:t>Proszę o wprowadzenie limitu w wysokości 200 000 PLN na podtopienia i zalania powstałe wskutek  podniesienia się poziomu wód gruntowych.</w:t>
      </w:r>
    </w:p>
    <w:p w14:paraId="3F845DD0" w14:textId="1FECCFFD" w:rsidR="0040603E" w:rsidRDefault="0040603E" w:rsidP="0040603E">
      <w:pPr>
        <w:spacing w:after="0" w:line="240" w:lineRule="auto"/>
        <w:ind w:left="284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40603E">
        <w:rPr>
          <w:rFonts w:ascii="Arial" w:hAnsi="Arial" w:cs="Arial"/>
          <w:b/>
          <w:sz w:val="20"/>
          <w:szCs w:val="20"/>
        </w:rPr>
        <w:t>Odpowiedź</w:t>
      </w:r>
    </w:p>
    <w:p w14:paraId="5AF3E61D" w14:textId="3698CAF7" w:rsidR="003925B7" w:rsidRDefault="003925B7" w:rsidP="0040603E">
      <w:pPr>
        <w:spacing w:after="0" w:line="240" w:lineRule="auto"/>
        <w:ind w:left="284"/>
        <w:contextualSpacing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Zamawiający informuje, iż dokonał modyfikacji SIWZ w powyższym zakresie wprowadzając  wspólny limit odpowiedzialności w wysokości 1.000.000 zł dla ryzyka podtopień </w:t>
      </w:r>
      <w:r w:rsidRPr="003925B7">
        <w:rPr>
          <w:rFonts w:ascii="Arial" w:hAnsi="Arial" w:cs="Arial"/>
          <w:b/>
          <w:sz w:val="20"/>
          <w:szCs w:val="20"/>
        </w:rPr>
        <w:t xml:space="preserve">i </w:t>
      </w:r>
      <w:r>
        <w:rPr>
          <w:rFonts w:ascii="Arial" w:hAnsi="Arial" w:cs="Arial"/>
          <w:b/>
          <w:sz w:val="20"/>
          <w:szCs w:val="20"/>
        </w:rPr>
        <w:t xml:space="preserve">ryzyka </w:t>
      </w:r>
      <w:r w:rsidRPr="003925B7">
        <w:rPr>
          <w:rFonts w:ascii="Arial" w:hAnsi="Arial" w:cs="Arial"/>
          <w:b/>
          <w:sz w:val="20"/>
          <w:szCs w:val="20"/>
        </w:rPr>
        <w:t>zala</w:t>
      </w:r>
      <w:r>
        <w:rPr>
          <w:rFonts w:ascii="Arial" w:hAnsi="Arial" w:cs="Arial"/>
          <w:b/>
          <w:sz w:val="20"/>
          <w:szCs w:val="20"/>
        </w:rPr>
        <w:t>ń</w:t>
      </w:r>
      <w:r w:rsidRPr="003925B7">
        <w:rPr>
          <w:rFonts w:ascii="Arial" w:hAnsi="Arial" w:cs="Arial"/>
          <w:b/>
          <w:sz w:val="20"/>
          <w:szCs w:val="20"/>
        </w:rPr>
        <w:t xml:space="preserve"> powstał</w:t>
      </w:r>
      <w:r>
        <w:rPr>
          <w:rFonts w:ascii="Arial" w:hAnsi="Arial" w:cs="Arial"/>
          <w:b/>
          <w:sz w:val="20"/>
          <w:szCs w:val="20"/>
        </w:rPr>
        <w:t>ych</w:t>
      </w:r>
      <w:r w:rsidRPr="003925B7">
        <w:rPr>
          <w:rFonts w:ascii="Arial" w:hAnsi="Arial" w:cs="Arial"/>
          <w:b/>
          <w:sz w:val="20"/>
          <w:szCs w:val="20"/>
        </w:rPr>
        <w:t xml:space="preserve"> wskutek  podniesienia się poziomu wód gruntowych</w:t>
      </w:r>
      <w:r>
        <w:rPr>
          <w:rFonts w:ascii="Arial" w:hAnsi="Arial" w:cs="Arial"/>
          <w:b/>
          <w:sz w:val="20"/>
          <w:szCs w:val="20"/>
        </w:rPr>
        <w:t>.</w:t>
      </w:r>
    </w:p>
    <w:p w14:paraId="540FCC27" w14:textId="77777777" w:rsidR="0040603E" w:rsidRPr="00B80C09" w:rsidRDefault="0040603E" w:rsidP="0040603E">
      <w:pPr>
        <w:spacing w:after="0" w:line="240" w:lineRule="auto"/>
        <w:ind w:left="284"/>
        <w:contextualSpacing/>
        <w:jc w:val="both"/>
        <w:rPr>
          <w:rFonts w:ascii="Arial" w:hAnsi="Arial" w:cs="Arial"/>
          <w:sz w:val="20"/>
          <w:szCs w:val="20"/>
        </w:rPr>
      </w:pPr>
    </w:p>
    <w:p w14:paraId="7D17DAF7" w14:textId="77777777" w:rsidR="0040603E" w:rsidRPr="00B80C09" w:rsidRDefault="0040603E" w:rsidP="0040603E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B80C09">
        <w:rPr>
          <w:rFonts w:ascii="Arial" w:hAnsi="Arial" w:cs="Arial"/>
          <w:sz w:val="20"/>
          <w:szCs w:val="20"/>
        </w:rPr>
        <w:t>Czy w ubezpieczeniu od wszystkich ryzyk Zamawiający dla ryzyka powodzi  dopuszcza możliwość wprowadzenia  limitu odpowiedzialności  w wysokości 1 000 000PLN na jedno i wszystkie zdarzenia lub innego akceptowalnego przez Zamawiającego?</w:t>
      </w:r>
    </w:p>
    <w:p w14:paraId="17383E07" w14:textId="1A8AC0BC" w:rsidR="0040603E" w:rsidRDefault="0040603E" w:rsidP="0040603E">
      <w:pPr>
        <w:spacing w:after="0" w:line="240" w:lineRule="auto"/>
        <w:ind w:left="284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40603E">
        <w:rPr>
          <w:rFonts w:ascii="Arial" w:hAnsi="Arial" w:cs="Arial"/>
          <w:b/>
          <w:sz w:val="20"/>
          <w:szCs w:val="20"/>
        </w:rPr>
        <w:t>Odpowiedź</w:t>
      </w:r>
    </w:p>
    <w:p w14:paraId="63B0559A" w14:textId="2C273F70" w:rsidR="0040603E" w:rsidRDefault="00585C31" w:rsidP="0040603E">
      <w:pPr>
        <w:spacing w:after="0" w:line="240" w:lineRule="auto"/>
        <w:ind w:left="284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B5E3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Brak zgody na wprowadzenie limitu odpowiedzialności dla ryzyka powodzi. Jednocześnie Zamawiający informuje, iż </w:t>
      </w:r>
      <w:r w:rsidRPr="008B5E3A">
        <w:rPr>
          <w:rFonts w:ascii="Arial" w:hAnsi="Arial" w:cs="Arial"/>
          <w:b/>
          <w:sz w:val="20"/>
          <w:szCs w:val="20"/>
          <w:lang w:eastAsia="pl-PL"/>
        </w:rPr>
        <w:t xml:space="preserve">wśród </w:t>
      </w:r>
      <w:r w:rsidRPr="008B5E3A">
        <w:rPr>
          <w:rFonts w:ascii="Arial" w:eastAsia="Times New Roman" w:hAnsi="Arial" w:cs="Arial"/>
          <w:b/>
          <w:sz w:val="20"/>
          <w:szCs w:val="20"/>
          <w:lang w:eastAsia="pl-PL"/>
        </w:rPr>
        <w:t>lokalizacji zgłoszonych do ubezpieczenia brak jest lokalizacji zagrożonych powodzią.</w:t>
      </w:r>
    </w:p>
    <w:p w14:paraId="78B988AC" w14:textId="77777777" w:rsidR="00585C31" w:rsidRPr="00B80C09" w:rsidRDefault="00585C31" w:rsidP="0040603E">
      <w:pPr>
        <w:spacing w:after="0" w:line="240" w:lineRule="auto"/>
        <w:ind w:left="284"/>
        <w:contextualSpacing/>
        <w:jc w:val="both"/>
        <w:rPr>
          <w:rFonts w:ascii="Arial" w:hAnsi="Arial" w:cs="Arial"/>
          <w:sz w:val="20"/>
          <w:szCs w:val="20"/>
        </w:rPr>
      </w:pPr>
    </w:p>
    <w:p w14:paraId="7ED0E496" w14:textId="77777777" w:rsidR="0040603E" w:rsidRPr="00760F4E" w:rsidRDefault="0040603E" w:rsidP="0040603E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  <w:highlight w:val="yellow"/>
        </w:rPr>
      </w:pPr>
      <w:r w:rsidRPr="00433694">
        <w:rPr>
          <w:rFonts w:ascii="Arial" w:hAnsi="Arial" w:cs="Arial"/>
          <w:sz w:val="20"/>
          <w:szCs w:val="20"/>
        </w:rPr>
        <w:t>Jaki jest okres eksploatacji sprzętu elektronicznego?</w:t>
      </w:r>
      <w:r w:rsidRPr="00760F4E">
        <w:rPr>
          <w:rFonts w:ascii="Arial" w:hAnsi="Arial" w:cs="Arial"/>
          <w:sz w:val="20"/>
          <w:szCs w:val="20"/>
          <w:highlight w:val="yellow"/>
        </w:rPr>
        <w:t xml:space="preserve"> </w:t>
      </w:r>
    </w:p>
    <w:p w14:paraId="2EDE410F" w14:textId="00BD184A" w:rsidR="0040603E" w:rsidRDefault="0040603E" w:rsidP="0040603E">
      <w:pPr>
        <w:spacing w:after="0" w:line="240" w:lineRule="auto"/>
        <w:ind w:left="284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40603E">
        <w:rPr>
          <w:rFonts w:ascii="Arial" w:hAnsi="Arial" w:cs="Arial"/>
          <w:b/>
          <w:sz w:val="20"/>
          <w:szCs w:val="20"/>
        </w:rPr>
        <w:t>Odpowiedź</w:t>
      </w:r>
    </w:p>
    <w:p w14:paraId="3268473E" w14:textId="791E2099" w:rsidR="00433694" w:rsidRPr="00433694" w:rsidRDefault="00433694" w:rsidP="00433694">
      <w:pPr>
        <w:spacing w:after="0"/>
        <w:rPr>
          <w:rFonts w:ascii="Times New Roman" w:hAnsi="Times New Roman" w:cs="Times New Roman"/>
          <w:b/>
        </w:rPr>
      </w:pPr>
      <w:r>
        <w:t xml:space="preserve">      </w:t>
      </w:r>
      <w:r w:rsidRPr="00433694">
        <w:rPr>
          <w:rFonts w:ascii="Times New Roman" w:hAnsi="Times New Roman" w:cs="Times New Roman"/>
          <w:b/>
        </w:rPr>
        <w:t>Przybliżone okresy eksploatacyjne wynoszą:</w:t>
      </w:r>
    </w:p>
    <w:p w14:paraId="6581E984" w14:textId="77777777" w:rsidR="00433694" w:rsidRPr="00433694" w:rsidRDefault="00433694" w:rsidP="00433694">
      <w:pPr>
        <w:pStyle w:val="Akapitzlist"/>
        <w:numPr>
          <w:ilvl w:val="0"/>
          <w:numId w:val="23"/>
        </w:numPr>
        <w:spacing w:line="276" w:lineRule="auto"/>
        <w:jc w:val="left"/>
        <w:rPr>
          <w:rFonts w:ascii="Times New Roman" w:hAnsi="Times New Roman"/>
          <w:b/>
        </w:rPr>
      </w:pPr>
      <w:r w:rsidRPr="00433694">
        <w:rPr>
          <w:rFonts w:ascii="Times New Roman" w:hAnsi="Times New Roman"/>
          <w:b/>
        </w:rPr>
        <w:t>Komputery stacjonarne i laptopy – ok. 5-6 lat</w:t>
      </w:r>
    </w:p>
    <w:p w14:paraId="43E85E8B" w14:textId="77777777" w:rsidR="00433694" w:rsidRPr="00433694" w:rsidRDefault="00433694" w:rsidP="00433694">
      <w:pPr>
        <w:pStyle w:val="Akapitzlist"/>
        <w:numPr>
          <w:ilvl w:val="0"/>
          <w:numId w:val="23"/>
        </w:numPr>
        <w:spacing w:line="276" w:lineRule="auto"/>
        <w:jc w:val="left"/>
        <w:rPr>
          <w:rFonts w:ascii="Times New Roman" w:hAnsi="Times New Roman"/>
          <w:b/>
        </w:rPr>
      </w:pPr>
      <w:r w:rsidRPr="00433694">
        <w:rPr>
          <w:rFonts w:ascii="Times New Roman" w:hAnsi="Times New Roman"/>
          <w:b/>
        </w:rPr>
        <w:t>Serwery i urządzenia sieciowe – ok. 5-8 lat</w:t>
      </w:r>
    </w:p>
    <w:p w14:paraId="447FE26C" w14:textId="77777777" w:rsidR="00433694" w:rsidRPr="00433694" w:rsidRDefault="00433694" w:rsidP="00433694">
      <w:pPr>
        <w:pStyle w:val="Akapitzlist"/>
        <w:numPr>
          <w:ilvl w:val="0"/>
          <w:numId w:val="23"/>
        </w:numPr>
        <w:spacing w:line="276" w:lineRule="auto"/>
        <w:jc w:val="left"/>
        <w:rPr>
          <w:rFonts w:ascii="Times New Roman" w:hAnsi="Times New Roman"/>
          <w:b/>
        </w:rPr>
      </w:pPr>
      <w:r w:rsidRPr="00433694">
        <w:rPr>
          <w:rFonts w:ascii="Times New Roman" w:hAnsi="Times New Roman"/>
          <w:b/>
        </w:rPr>
        <w:t>Telefony komórkowe – ok. 2 lat</w:t>
      </w:r>
    </w:p>
    <w:p w14:paraId="1F72ABF3" w14:textId="77777777" w:rsidR="0040603E" w:rsidRPr="00B80C09" w:rsidRDefault="0040603E" w:rsidP="00433694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0D3B5868" w14:textId="77777777" w:rsidR="0040603E" w:rsidRPr="00B80C09" w:rsidRDefault="0040603E" w:rsidP="0040603E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B80C09">
        <w:rPr>
          <w:rFonts w:ascii="Arial" w:hAnsi="Arial" w:cs="Arial"/>
          <w:sz w:val="20"/>
          <w:szCs w:val="20"/>
        </w:rPr>
        <w:t>Klauzula szkód mechanicznych</w:t>
      </w:r>
      <w:r>
        <w:rPr>
          <w:rFonts w:ascii="Arial" w:hAnsi="Arial" w:cs="Arial"/>
          <w:sz w:val="20"/>
          <w:szCs w:val="20"/>
        </w:rPr>
        <w:t xml:space="preserve"> - </w:t>
      </w:r>
      <w:r w:rsidRPr="00B80C09">
        <w:rPr>
          <w:rFonts w:ascii="Arial" w:hAnsi="Arial" w:cs="Arial"/>
          <w:sz w:val="20"/>
          <w:szCs w:val="20"/>
        </w:rPr>
        <w:t xml:space="preserve">prosimy o wprowadzenie franszyzy redukcyjnej w wysokości 10% wartości szkody nie mniej niż 1 000 PLN. </w:t>
      </w:r>
    </w:p>
    <w:p w14:paraId="38BB3A11" w14:textId="0A3F52F9" w:rsidR="0040603E" w:rsidRDefault="0040603E" w:rsidP="0040603E">
      <w:pPr>
        <w:spacing w:after="0" w:line="240" w:lineRule="auto"/>
        <w:ind w:left="284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40603E">
        <w:rPr>
          <w:rFonts w:ascii="Arial" w:hAnsi="Arial" w:cs="Arial"/>
          <w:b/>
          <w:sz w:val="20"/>
          <w:szCs w:val="20"/>
        </w:rPr>
        <w:t>Odpowiedź</w:t>
      </w:r>
    </w:p>
    <w:p w14:paraId="3A5ECA7D" w14:textId="74A50E83" w:rsidR="00A867F5" w:rsidRDefault="00D9300A" w:rsidP="0040603E">
      <w:pPr>
        <w:spacing w:after="0" w:line="240" w:lineRule="auto"/>
        <w:ind w:left="284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D9300A">
        <w:rPr>
          <w:rFonts w:ascii="Arial" w:hAnsi="Arial" w:cs="Arial"/>
          <w:b/>
          <w:sz w:val="20"/>
          <w:szCs w:val="20"/>
        </w:rPr>
        <w:t>Brak zgody.</w:t>
      </w:r>
    </w:p>
    <w:p w14:paraId="01AF5F11" w14:textId="77777777" w:rsidR="0040603E" w:rsidRPr="00B80C09" w:rsidRDefault="0040603E" w:rsidP="0040603E">
      <w:pPr>
        <w:spacing w:after="0" w:line="240" w:lineRule="auto"/>
        <w:ind w:left="284"/>
        <w:contextualSpacing/>
        <w:jc w:val="both"/>
        <w:rPr>
          <w:rFonts w:ascii="Arial" w:hAnsi="Arial" w:cs="Arial"/>
          <w:sz w:val="20"/>
          <w:szCs w:val="20"/>
        </w:rPr>
      </w:pPr>
    </w:p>
    <w:p w14:paraId="3FDECE31" w14:textId="77777777" w:rsidR="0040603E" w:rsidRDefault="0040603E" w:rsidP="0040603E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B80C09">
        <w:rPr>
          <w:rFonts w:ascii="Arial" w:hAnsi="Arial" w:cs="Arial"/>
          <w:sz w:val="20"/>
          <w:szCs w:val="20"/>
        </w:rPr>
        <w:t xml:space="preserve">Klauzula dewastacji – prosimy o zmniejszenie limitu odpowiedzialności do 100 000 PLN. </w:t>
      </w:r>
    </w:p>
    <w:p w14:paraId="6198FE6D" w14:textId="1F4BE5C7" w:rsidR="0040603E" w:rsidRDefault="0040603E" w:rsidP="0040603E">
      <w:pPr>
        <w:spacing w:after="0" w:line="240" w:lineRule="auto"/>
        <w:ind w:left="284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40603E">
        <w:rPr>
          <w:rFonts w:ascii="Arial" w:hAnsi="Arial" w:cs="Arial"/>
          <w:b/>
          <w:sz w:val="20"/>
          <w:szCs w:val="20"/>
        </w:rPr>
        <w:t>Odpowiedź</w:t>
      </w:r>
    </w:p>
    <w:p w14:paraId="3DBAD0D8" w14:textId="27DACE45" w:rsidR="008C773D" w:rsidRDefault="008C773D" w:rsidP="0040603E">
      <w:pPr>
        <w:spacing w:after="0" w:line="240" w:lineRule="auto"/>
        <w:ind w:left="284"/>
        <w:contextualSpacing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 wyraża zgodę na zmniejszenie limitu odpowiedzialności w klauzuli dewastacji do wysokości 150.000 zł i dokonuje tym samym modyfikacji załącznika nr 5 do SIWZ.</w:t>
      </w:r>
    </w:p>
    <w:p w14:paraId="1027ECC2" w14:textId="5EDF88D5" w:rsidR="008C773D" w:rsidRDefault="008C773D" w:rsidP="0040603E">
      <w:pPr>
        <w:spacing w:after="0" w:line="240" w:lineRule="auto"/>
        <w:ind w:left="284"/>
        <w:contextualSpacing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Było:</w:t>
      </w:r>
    </w:p>
    <w:p w14:paraId="21157D14" w14:textId="77777777" w:rsidR="008C773D" w:rsidRPr="008C773D" w:rsidRDefault="008C773D" w:rsidP="00433694">
      <w:pPr>
        <w:pStyle w:val="LucaCash"/>
        <w:spacing w:line="276" w:lineRule="auto"/>
        <w:ind w:left="284"/>
        <w:rPr>
          <w:rFonts w:ascii="Arial" w:hAnsi="Arial" w:cs="Arial"/>
          <w:b/>
          <w:i/>
          <w:iCs/>
          <w:color w:val="000000"/>
          <w:sz w:val="20"/>
        </w:rPr>
      </w:pPr>
      <w:bookmarkStart w:id="3" w:name="_Hlk54694395"/>
      <w:r w:rsidRPr="008C773D">
        <w:rPr>
          <w:rFonts w:ascii="Arial" w:hAnsi="Arial" w:cs="Arial"/>
          <w:b/>
          <w:sz w:val="20"/>
        </w:rPr>
        <w:t>/KLAUZULA DEWASTACJI/</w:t>
      </w:r>
    </w:p>
    <w:p w14:paraId="506C2196" w14:textId="77777777" w:rsidR="008C773D" w:rsidRPr="008C773D" w:rsidRDefault="008C773D" w:rsidP="00433694">
      <w:pPr>
        <w:autoSpaceDE w:val="0"/>
        <w:spacing w:after="0"/>
        <w:ind w:left="284"/>
        <w:jc w:val="both"/>
        <w:rPr>
          <w:rFonts w:ascii="Arial" w:hAnsi="Arial" w:cs="Arial"/>
          <w:b/>
          <w:sz w:val="20"/>
          <w:szCs w:val="20"/>
        </w:rPr>
      </w:pPr>
      <w:r w:rsidRPr="008C773D">
        <w:rPr>
          <w:rFonts w:ascii="Arial" w:hAnsi="Arial" w:cs="Arial"/>
          <w:b/>
          <w:i/>
          <w:iCs/>
          <w:color w:val="000000"/>
          <w:sz w:val="20"/>
          <w:szCs w:val="20"/>
        </w:rPr>
        <w:t>Strony uzgodniły, że:</w:t>
      </w:r>
    </w:p>
    <w:p w14:paraId="5F514F9B" w14:textId="77777777" w:rsidR="008C773D" w:rsidRPr="008C773D" w:rsidRDefault="008C773D" w:rsidP="008C773D">
      <w:pPr>
        <w:numPr>
          <w:ilvl w:val="0"/>
          <w:numId w:val="12"/>
        </w:numPr>
        <w:suppressAutoHyphens/>
        <w:spacing w:after="0" w:line="276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8C773D">
        <w:rPr>
          <w:rFonts w:ascii="Arial" w:hAnsi="Arial" w:cs="Arial"/>
          <w:b/>
          <w:sz w:val="20"/>
          <w:szCs w:val="20"/>
        </w:rPr>
        <w:lastRenderedPageBreak/>
        <w:t xml:space="preserve">Ochrona ubezpieczeniowa obejmuje dodatkowo ryzyko dewastacji. Przez dewastację rozumie się zniszczenie bądź uszkodzenie mienia, dokonane przez znanego lub nieznanego sprawcę. </w:t>
      </w:r>
    </w:p>
    <w:p w14:paraId="4D67DE86" w14:textId="77777777" w:rsidR="008C773D" w:rsidRPr="008C773D" w:rsidRDefault="008C773D" w:rsidP="008C773D">
      <w:pPr>
        <w:spacing w:after="0"/>
        <w:ind w:left="284"/>
        <w:jc w:val="both"/>
        <w:rPr>
          <w:rFonts w:ascii="Arial" w:hAnsi="Arial" w:cs="Arial"/>
          <w:b/>
          <w:sz w:val="20"/>
          <w:szCs w:val="20"/>
        </w:rPr>
      </w:pPr>
      <w:r w:rsidRPr="008C773D">
        <w:rPr>
          <w:rFonts w:ascii="Arial" w:hAnsi="Arial" w:cs="Arial"/>
          <w:b/>
          <w:sz w:val="20"/>
          <w:szCs w:val="20"/>
        </w:rPr>
        <w:t>Za dewastację nie uważa się zdarzeń, które pozostają objęte ochroną ubezpieczeniową na mocy innych postanowień umowy ubezpieczenia.</w:t>
      </w:r>
    </w:p>
    <w:p w14:paraId="24D0A621" w14:textId="77777777" w:rsidR="008C773D" w:rsidRPr="008C773D" w:rsidRDefault="008C773D" w:rsidP="008C773D">
      <w:pPr>
        <w:spacing w:after="0"/>
        <w:ind w:left="284"/>
        <w:jc w:val="both"/>
        <w:rPr>
          <w:rFonts w:ascii="Arial" w:hAnsi="Arial" w:cs="Arial"/>
          <w:b/>
          <w:sz w:val="20"/>
          <w:szCs w:val="20"/>
        </w:rPr>
      </w:pPr>
      <w:r w:rsidRPr="008C773D">
        <w:rPr>
          <w:rFonts w:ascii="Arial" w:hAnsi="Arial" w:cs="Arial"/>
          <w:b/>
          <w:sz w:val="20"/>
          <w:szCs w:val="20"/>
        </w:rPr>
        <w:t>Ubezpieczeniem objęte są wszystkie stanowiące przedmiot ubezpieczenia składniki mienia niezależnie od rodzaju i klasyfikacji z wyłączeniem wartości pieniężnych.</w:t>
      </w:r>
    </w:p>
    <w:p w14:paraId="73820598" w14:textId="77777777" w:rsidR="008C773D" w:rsidRPr="008C773D" w:rsidRDefault="008C773D" w:rsidP="008C773D">
      <w:pPr>
        <w:numPr>
          <w:ilvl w:val="0"/>
          <w:numId w:val="12"/>
        </w:numPr>
        <w:suppressAutoHyphens/>
        <w:spacing w:after="0" w:line="276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8C773D">
        <w:rPr>
          <w:rFonts w:ascii="Arial" w:hAnsi="Arial" w:cs="Arial"/>
          <w:b/>
          <w:sz w:val="20"/>
          <w:szCs w:val="20"/>
        </w:rPr>
        <w:t>Ubezpieczeniem są objęte również szkody polegające na oszpeceniu przedmiotu ubezpieczenia np. pomalowaniu, oskrobaniu, graffiti, itp. Limit odpowiedzialności dla postanowień niniejszego punktu wynosi 20 000 zł.</w:t>
      </w:r>
    </w:p>
    <w:p w14:paraId="4091323D" w14:textId="33C8041E" w:rsidR="008C773D" w:rsidRPr="008C773D" w:rsidRDefault="008C773D" w:rsidP="008C773D">
      <w:pPr>
        <w:spacing w:after="0" w:line="240" w:lineRule="auto"/>
        <w:ind w:left="284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8C773D">
        <w:rPr>
          <w:rFonts w:ascii="Arial" w:hAnsi="Arial" w:cs="Arial"/>
          <w:b/>
          <w:sz w:val="20"/>
          <w:szCs w:val="20"/>
        </w:rPr>
        <w:t>Limit odpowiedzialności wynosi 300.000 zł na jedno i wszystkie zdarzenia.</w:t>
      </w:r>
    </w:p>
    <w:bookmarkEnd w:id="3"/>
    <w:p w14:paraId="1B52C074" w14:textId="3E287D5F" w:rsidR="008C773D" w:rsidRPr="008C773D" w:rsidRDefault="008C773D" w:rsidP="008C773D">
      <w:pPr>
        <w:spacing w:after="0" w:line="240" w:lineRule="auto"/>
        <w:ind w:left="284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8C773D">
        <w:rPr>
          <w:rFonts w:ascii="Arial" w:hAnsi="Arial" w:cs="Arial"/>
          <w:b/>
          <w:sz w:val="20"/>
          <w:szCs w:val="20"/>
        </w:rPr>
        <w:t>Jest:</w:t>
      </w:r>
    </w:p>
    <w:p w14:paraId="2D445DD4" w14:textId="77777777" w:rsidR="008C773D" w:rsidRPr="008C773D" w:rsidRDefault="008C773D" w:rsidP="008C773D">
      <w:pPr>
        <w:pStyle w:val="LucaCash"/>
        <w:spacing w:line="276" w:lineRule="auto"/>
        <w:rPr>
          <w:rFonts w:ascii="Arial" w:hAnsi="Arial" w:cs="Arial"/>
          <w:b/>
          <w:i/>
          <w:iCs/>
          <w:color w:val="000000"/>
          <w:sz w:val="20"/>
        </w:rPr>
      </w:pPr>
      <w:r w:rsidRPr="008C773D">
        <w:rPr>
          <w:rFonts w:ascii="Arial" w:hAnsi="Arial" w:cs="Arial"/>
          <w:b/>
          <w:sz w:val="20"/>
        </w:rPr>
        <w:t>/KLAUZULA DEWASTACJI/</w:t>
      </w:r>
    </w:p>
    <w:p w14:paraId="32D05CD7" w14:textId="77777777" w:rsidR="008C773D" w:rsidRPr="008C773D" w:rsidRDefault="008C773D" w:rsidP="008C773D">
      <w:pPr>
        <w:autoSpaceDE w:val="0"/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8C773D">
        <w:rPr>
          <w:rFonts w:ascii="Arial" w:hAnsi="Arial" w:cs="Arial"/>
          <w:b/>
          <w:i/>
          <w:iCs/>
          <w:color w:val="000000"/>
          <w:sz w:val="20"/>
          <w:szCs w:val="20"/>
        </w:rPr>
        <w:t>Strony uzgodniły, że:</w:t>
      </w:r>
    </w:p>
    <w:p w14:paraId="7E86813D" w14:textId="77777777" w:rsidR="008C773D" w:rsidRPr="008C773D" w:rsidRDefault="008C773D" w:rsidP="008C773D">
      <w:pPr>
        <w:numPr>
          <w:ilvl w:val="0"/>
          <w:numId w:val="13"/>
        </w:numPr>
        <w:suppressAutoHyphens/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8C773D">
        <w:rPr>
          <w:rFonts w:ascii="Arial" w:hAnsi="Arial" w:cs="Arial"/>
          <w:b/>
          <w:sz w:val="20"/>
          <w:szCs w:val="20"/>
        </w:rPr>
        <w:t xml:space="preserve">Ochrona ubezpieczeniowa obejmuje dodatkowo ryzyko dewastacji. Przez dewastację rozumie się zniszczenie bądź uszkodzenie mienia, dokonane przez znanego lub nieznanego sprawcę. </w:t>
      </w:r>
    </w:p>
    <w:p w14:paraId="0918F8E6" w14:textId="77777777" w:rsidR="008C773D" w:rsidRPr="008C773D" w:rsidRDefault="008C773D" w:rsidP="008C773D">
      <w:pPr>
        <w:spacing w:after="0"/>
        <w:ind w:left="284"/>
        <w:jc w:val="both"/>
        <w:rPr>
          <w:rFonts w:ascii="Arial" w:hAnsi="Arial" w:cs="Arial"/>
          <w:b/>
          <w:sz w:val="20"/>
          <w:szCs w:val="20"/>
        </w:rPr>
      </w:pPr>
      <w:r w:rsidRPr="008C773D">
        <w:rPr>
          <w:rFonts w:ascii="Arial" w:hAnsi="Arial" w:cs="Arial"/>
          <w:b/>
          <w:sz w:val="20"/>
          <w:szCs w:val="20"/>
        </w:rPr>
        <w:t>Za dewastację nie uważa się zdarzeń, które pozostają objęte ochroną ubezpieczeniową na mocy innych postanowień umowy ubezpieczenia.</w:t>
      </w:r>
    </w:p>
    <w:p w14:paraId="1E114D39" w14:textId="77777777" w:rsidR="008C773D" w:rsidRPr="008C773D" w:rsidRDefault="008C773D" w:rsidP="008C773D">
      <w:pPr>
        <w:spacing w:after="0"/>
        <w:ind w:left="284"/>
        <w:jc w:val="both"/>
        <w:rPr>
          <w:rFonts w:ascii="Arial" w:hAnsi="Arial" w:cs="Arial"/>
          <w:b/>
          <w:sz w:val="20"/>
          <w:szCs w:val="20"/>
        </w:rPr>
      </w:pPr>
      <w:r w:rsidRPr="008C773D">
        <w:rPr>
          <w:rFonts w:ascii="Arial" w:hAnsi="Arial" w:cs="Arial"/>
          <w:b/>
          <w:sz w:val="20"/>
          <w:szCs w:val="20"/>
        </w:rPr>
        <w:t>Ubezpieczeniem objęte są wszystkie stanowiące przedmiot ubezpieczenia składniki mienia niezależnie od rodzaju i klasyfikacji z wyłączeniem wartości pieniężnych.</w:t>
      </w:r>
    </w:p>
    <w:p w14:paraId="18CC49FE" w14:textId="77777777" w:rsidR="008C773D" w:rsidRPr="008C773D" w:rsidRDefault="008C773D" w:rsidP="008C773D">
      <w:pPr>
        <w:numPr>
          <w:ilvl w:val="0"/>
          <w:numId w:val="13"/>
        </w:numPr>
        <w:suppressAutoHyphens/>
        <w:spacing w:after="0" w:line="276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8C773D">
        <w:rPr>
          <w:rFonts w:ascii="Arial" w:hAnsi="Arial" w:cs="Arial"/>
          <w:b/>
          <w:sz w:val="20"/>
          <w:szCs w:val="20"/>
        </w:rPr>
        <w:t>Ubezpieczeniem są objęte również szkody polegające na oszpeceniu przedmiotu ubezpieczenia np. pomalowaniu, oskrobaniu, graffiti, itp. Limit odpowiedzialności dla postanowień niniejszego punktu wynosi 20 000 zł.</w:t>
      </w:r>
    </w:p>
    <w:p w14:paraId="703F5748" w14:textId="1E99A0D5" w:rsidR="008C773D" w:rsidRPr="008C773D" w:rsidRDefault="008C773D" w:rsidP="008C773D">
      <w:pPr>
        <w:spacing w:after="0" w:line="240" w:lineRule="auto"/>
        <w:ind w:left="284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8C773D">
        <w:rPr>
          <w:rFonts w:ascii="Arial" w:hAnsi="Arial" w:cs="Arial"/>
          <w:b/>
          <w:sz w:val="20"/>
          <w:szCs w:val="20"/>
        </w:rPr>
        <w:t>Limit odpowiedzialności wynosi 150.000 zł na jedno i wszystkie zdarzenia.</w:t>
      </w:r>
    </w:p>
    <w:p w14:paraId="45657729" w14:textId="77777777" w:rsidR="0040603E" w:rsidRDefault="0040603E" w:rsidP="00433694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60993862" w14:textId="77777777" w:rsidR="0040603E" w:rsidRPr="00B80C09" w:rsidRDefault="0040603E" w:rsidP="0040603E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Ryzyko kradzieży zwykłej – prosimy o wprowadzenie franszyzy redukcyjnej w wysokości 5% wartości szkody, nie mniej niż 500,00 PLN. </w:t>
      </w:r>
    </w:p>
    <w:p w14:paraId="7114F54B" w14:textId="41717163" w:rsidR="0040603E" w:rsidRDefault="0040603E" w:rsidP="00784A53">
      <w:pPr>
        <w:spacing w:after="0"/>
        <w:ind w:firstLine="284"/>
        <w:rPr>
          <w:rFonts w:ascii="Arial" w:hAnsi="Arial" w:cs="Arial"/>
          <w:b/>
          <w:sz w:val="20"/>
          <w:szCs w:val="20"/>
        </w:rPr>
      </w:pPr>
      <w:r w:rsidRPr="0040603E">
        <w:rPr>
          <w:rFonts w:ascii="Arial" w:hAnsi="Arial" w:cs="Arial"/>
          <w:b/>
          <w:sz w:val="20"/>
          <w:szCs w:val="20"/>
        </w:rPr>
        <w:t>Odpowiedź</w:t>
      </w:r>
    </w:p>
    <w:p w14:paraId="3817B191" w14:textId="2E9B75F7" w:rsidR="0010096D" w:rsidRDefault="00784A53" w:rsidP="00784A53">
      <w:pPr>
        <w:spacing w:after="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 wyraża zgodę na wprowadzenie franszyzy redukcyjnej dla ryzyka kradzieży zwykłej, ale w wysokości 5% wartości odszkodowania i dokonuje tym samym modyfikacji Załącznika nr 1 do SIWZ, część 01 zmówienia, par. 1 ust. 5.</w:t>
      </w:r>
    </w:p>
    <w:p w14:paraId="1D094133" w14:textId="20AA87D4" w:rsidR="00784A53" w:rsidRPr="00784A53" w:rsidRDefault="00784A53" w:rsidP="00784A53">
      <w:pPr>
        <w:spacing w:after="0"/>
        <w:ind w:left="284"/>
        <w:rPr>
          <w:rFonts w:ascii="Arial" w:hAnsi="Arial" w:cs="Arial"/>
          <w:b/>
          <w:sz w:val="20"/>
          <w:szCs w:val="20"/>
        </w:rPr>
      </w:pPr>
      <w:r w:rsidRPr="00784A53">
        <w:rPr>
          <w:rFonts w:ascii="Arial" w:hAnsi="Arial" w:cs="Arial"/>
          <w:b/>
          <w:sz w:val="20"/>
          <w:szCs w:val="20"/>
        </w:rPr>
        <w:t>Było:</w:t>
      </w:r>
    </w:p>
    <w:p w14:paraId="2378FA7A" w14:textId="77777777" w:rsidR="00784A53" w:rsidRPr="00784A53" w:rsidRDefault="00784A53" w:rsidP="00784A53">
      <w:pPr>
        <w:numPr>
          <w:ilvl w:val="0"/>
          <w:numId w:val="14"/>
        </w:numPr>
        <w:spacing w:after="0"/>
        <w:ind w:hanging="76"/>
        <w:rPr>
          <w:rFonts w:ascii="Arial" w:hAnsi="Arial" w:cs="Arial"/>
          <w:b/>
          <w:bCs/>
          <w:iCs/>
          <w:sz w:val="20"/>
          <w:szCs w:val="20"/>
        </w:rPr>
      </w:pPr>
      <w:bookmarkStart w:id="4" w:name="_Hlk25933935"/>
      <w:r w:rsidRPr="00784A53">
        <w:rPr>
          <w:rFonts w:ascii="Arial" w:hAnsi="Arial" w:cs="Arial"/>
          <w:b/>
          <w:bCs/>
          <w:iCs/>
          <w:sz w:val="20"/>
          <w:szCs w:val="20"/>
        </w:rPr>
        <w:t>Franszyzy i udziały własne</w:t>
      </w:r>
    </w:p>
    <w:p w14:paraId="732DCFF7" w14:textId="77777777" w:rsidR="00784A53" w:rsidRPr="00784A53" w:rsidRDefault="00784A53" w:rsidP="00784A53">
      <w:pPr>
        <w:spacing w:after="0"/>
        <w:ind w:left="284"/>
        <w:rPr>
          <w:rFonts w:ascii="Arial" w:hAnsi="Arial" w:cs="Arial"/>
          <w:b/>
          <w:bCs/>
          <w:iCs/>
          <w:sz w:val="20"/>
          <w:szCs w:val="20"/>
        </w:rPr>
      </w:pPr>
      <w:r w:rsidRPr="00784A53">
        <w:rPr>
          <w:rFonts w:ascii="Arial" w:hAnsi="Arial" w:cs="Arial"/>
          <w:b/>
          <w:bCs/>
          <w:iCs/>
          <w:sz w:val="20"/>
          <w:szCs w:val="20"/>
        </w:rPr>
        <w:t>Franszyza integralna - 300 zł (nie dotyczy szkód w szybach i innych przedmiotach szklanych, mienia pracowniczego oraz gotówki)</w:t>
      </w:r>
    </w:p>
    <w:p w14:paraId="3F903908" w14:textId="77777777" w:rsidR="00784A53" w:rsidRPr="00784A53" w:rsidRDefault="00784A53" w:rsidP="00784A53">
      <w:pPr>
        <w:spacing w:after="0"/>
        <w:ind w:left="284"/>
        <w:rPr>
          <w:rFonts w:ascii="Arial" w:hAnsi="Arial" w:cs="Arial"/>
          <w:b/>
          <w:bCs/>
          <w:iCs/>
          <w:sz w:val="20"/>
          <w:szCs w:val="20"/>
        </w:rPr>
      </w:pPr>
      <w:r w:rsidRPr="00784A53">
        <w:rPr>
          <w:rFonts w:ascii="Arial" w:hAnsi="Arial" w:cs="Arial"/>
          <w:b/>
          <w:bCs/>
          <w:iCs/>
          <w:sz w:val="20"/>
          <w:szCs w:val="20"/>
        </w:rPr>
        <w:t>Udział własny i franszyza redukcyjna – brak, z wyjątkiem poniższych punktów:</w:t>
      </w:r>
    </w:p>
    <w:p w14:paraId="1AE8BCF4" w14:textId="77777777" w:rsidR="00784A53" w:rsidRPr="00784A53" w:rsidRDefault="00784A53" w:rsidP="00784A53">
      <w:pPr>
        <w:numPr>
          <w:ilvl w:val="0"/>
          <w:numId w:val="15"/>
        </w:numPr>
        <w:spacing w:after="0"/>
        <w:rPr>
          <w:rFonts w:ascii="Arial" w:hAnsi="Arial" w:cs="Arial"/>
          <w:b/>
          <w:bCs/>
          <w:iCs/>
          <w:sz w:val="20"/>
          <w:szCs w:val="20"/>
        </w:rPr>
      </w:pPr>
      <w:r w:rsidRPr="00784A53">
        <w:rPr>
          <w:rFonts w:ascii="Arial" w:hAnsi="Arial" w:cs="Arial"/>
          <w:b/>
          <w:bCs/>
          <w:iCs/>
          <w:sz w:val="20"/>
          <w:szCs w:val="20"/>
        </w:rPr>
        <w:t xml:space="preserve">dla aktów terroryzmu, </w:t>
      </w:r>
      <w:r w:rsidRPr="00784A53">
        <w:rPr>
          <w:rFonts w:ascii="Arial" w:hAnsi="Arial" w:cs="Arial"/>
          <w:b/>
          <w:sz w:val="20"/>
          <w:szCs w:val="20"/>
        </w:rPr>
        <w:t>sabotażu, strajków, zamieszek, lokautów</w:t>
      </w:r>
      <w:r w:rsidRPr="00784A53">
        <w:rPr>
          <w:rFonts w:ascii="Arial" w:hAnsi="Arial" w:cs="Arial"/>
          <w:b/>
          <w:bCs/>
          <w:iCs/>
          <w:sz w:val="20"/>
          <w:szCs w:val="20"/>
        </w:rPr>
        <w:t xml:space="preserve"> – franszyza redukcyjna 10% wartości odszkodowania nie mniej niż 1000zł.</w:t>
      </w:r>
    </w:p>
    <w:p w14:paraId="6DA59655" w14:textId="77777777" w:rsidR="00784A53" w:rsidRPr="00784A53" w:rsidRDefault="00784A53" w:rsidP="00784A53">
      <w:pPr>
        <w:numPr>
          <w:ilvl w:val="0"/>
          <w:numId w:val="15"/>
        </w:numPr>
        <w:spacing w:after="0"/>
        <w:rPr>
          <w:rFonts w:ascii="Arial" w:hAnsi="Arial" w:cs="Arial"/>
          <w:b/>
          <w:bCs/>
          <w:iCs/>
          <w:sz w:val="20"/>
          <w:szCs w:val="20"/>
        </w:rPr>
      </w:pPr>
      <w:r w:rsidRPr="00784A53">
        <w:rPr>
          <w:rFonts w:ascii="Arial" w:hAnsi="Arial" w:cs="Arial"/>
          <w:b/>
          <w:bCs/>
          <w:iCs/>
          <w:sz w:val="20"/>
          <w:szCs w:val="20"/>
        </w:rPr>
        <w:t xml:space="preserve">Dla ryzyka katastrofy budowlanej – franszyza redukcyjna w wysokości 1000 zł. </w:t>
      </w:r>
    </w:p>
    <w:p w14:paraId="048535D7" w14:textId="77777777" w:rsidR="00784A53" w:rsidRPr="00784A53" w:rsidRDefault="00784A53" w:rsidP="00784A53">
      <w:pPr>
        <w:numPr>
          <w:ilvl w:val="0"/>
          <w:numId w:val="15"/>
        </w:numPr>
        <w:spacing w:after="0"/>
        <w:rPr>
          <w:rFonts w:ascii="Arial" w:hAnsi="Arial" w:cs="Arial"/>
          <w:b/>
          <w:bCs/>
          <w:iCs/>
          <w:sz w:val="20"/>
          <w:szCs w:val="20"/>
        </w:rPr>
      </w:pPr>
      <w:r w:rsidRPr="00784A53">
        <w:rPr>
          <w:rFonts w:ascii="Arial" w:hAnsi="Arial" w:cs="Arial"/>
          <w:b/>
          <w:bCs/>
          <w:iCs/>
          <w:sz w:val="20"/>
          <w:szCs w:val="20"/>
        </w:rPr>
        <w:t>pozostałe franszyzy/ udziały własne zgodnie z treścią klauzul dodatkowych.</w:t>
      </w:r>
    </w:p>
    <w:bookmarkEnd w:id="4"/>
    <w:p w14:paraId="49299D6B" w14:textId="6D16CA7C" w:rsidR="00784A53" w:rsidRPr="00784A53" w:rsidRDefault="00784A53" w:rsidP="00784A53">
      <w:pPr>
        <w:spacing w:after="0"/>
        <w:ind w:left="284"/>
        <w:rPr>
          <w:rFonts w:ascii="Arial" w:hAnsi="Arial" w:cs="Arial"/>
          <w:b/>
          <w:sz w:val="20"/>
          <w:szCs w:val="20"/>
        </w:rPr>
      </w:pPr>
      <w:r w:rsidRPr="00784A53">
        <w:rPr>
          <w:rFonts w:ascii="Arial" w:hAnsi="Arial" w:cs="Arial"/>
          <w:b/>
          <w:sz w:val="20"/>
          <w:szCs w:val="20"/>
        </w:rPr>
        <w:t>Jest:</w:t>
      </w:r>
    </w:p>
    <w:p w14:paraId="16E931D4" w14:textId="77777777" w:rsidR="00784A53" w:rsidRPr="00784A53" w:rsidRDefault="00784A53" w:rsidP="00784A53">
      <w:pPr>
        <w:numPr>
          <w:ilvl w:val="0"/>
          <w:numId w:val="16"/>
        </w:numPr>
        <w:spacing w:after="0"/>
        <w:ind w:hanging="76"/>
        <w:rPr>
          <w:rFonts w:ascii="Arial" w:hAnsi="Arial" w:cs="Arial"/>
          <w:b/>
          <w:bCs/>
          <w:iCs/>
          <w:sz w:val="20"/>
          <w:szCs w:val="20"/>
        </w:rPr>
      </w:pPr>
      <w:r w:rsidRPr="00784A53">
        <w:rPr>
          <w:rFonts w:ascii="Arial" w:hAnsi="Arial" w:cs="Arial"/>
          <w:b/>
          <w:bCs/>
          <w:iCs/>
          <w:sz w:val="20"/>
          <w:szCs w:val="20"/>
        </w:rPr>
        <w:t>Franszyzy i udziały własne</w:t>
      </w:r>
    </w:p>
    <w:p w14:paraId="0B293F93" w14:textId="77777777" w:rsidR="00784A53" w:rsidRPr="00784A53" w:rsidRDefault="00784A53" w:rsidP="00784A53">
      <w:pPr>
        <w:spacing w:after="0"/>
        <w:ind w:left="284"/>
        <w:rPr>
          <w:rFonts w:ascii="Arial" w:hAnsi="Arial" w:cs="Arial"/>
          <w:b/>
          <w:bCs/>
          <w:iCs/>
          <w:sz w:val="20"/>
          <w:szCs w:val="20"/>
        </w:rPr>
      </w:pPr>
      <w:r w:rsidRPr="00784A53">
        <w:rPr>
          <w:rFonts w:ascii="Arial" w:hAnsi="Arial" w:cs="Arial"/>
          <w:b/>
          <w:bCs/>
          <w:iCs/>
          <w:sz w:val="20"/>
          <w:szCs w:val="20"/>
        </w:rPr>
        <w:t>Franszyza integralna - 300 zł (nie dotyczy szkód w szybach i innych przedmiotach szklanych, mienia pracowniczego oraz gotówki)</w:t>
      </w:r>
    </w:p>
    <w:p w14:paraId="4878AEA9" w14:textId="77777777" w:rsidR="00784A53" w:rsidRPr="00784A53" w:rsidRDefault="00784A53" w:rsidP="00784A53">
      <w:pPr>
        <w:spacing w:after="0"/>
        <w:ind w:left="284"/>
        <w:rPr>
          <w:rFonts w:ascii="Arial" w:hAnsi="Arial" w:cs="Arial"/>
          <w:b/>
          <w:bCs/>
          <w:iCs/>
          <w:sz w:val="20"/>
          <w:szCs w:val="20"/>
        </w:rPr>
      </w:pPr>
      <w:r w:rsidRPr="00784A53">
        <w:rPr>
          <w:rFonts w:ascii="Arial" w:hAnsi="Arial" w:cs="Arial"/>
          <w:b/>
          <w:bCs/>
          <w:iCs/>
          <w:sz w:val="20"/>
          <w:szCs w:val="20"/>
        </w:rPr>
        <w:t>Udział własny i franszyza redukcyjna – brak, z wyjątkiem poniższych punktów:</w:t>
      </w:r>
    </w:p>
    <w:p w14:paraId="58D17571" w14:textId="77777777" w:rsidR="00784A53" w:rsidRPr="00784A53" w:rsidRDefault="00784A53" w:rsidP="00784A53">
      <w:pPr>
        <w:numPr>
          <w:ilvl w:val="0"/>
          <w:numId w:val="15"/>
        </w:numPr>
        <w:spacing w:after="0"/>
        <w:rPr>
          <w:rFonts w:ascii="Arial" w:hAnsi="Arial" w:cs="Arial"/>
          <w:b/>
          <w:bCs/>
          <w:iCs/>
          <w:sz w:val="20"/>
          <w:szCs w:val="20"/>
        </w:rPr>
      </w:pPr>
      <w:r w:rsidRPr="00784A53">
        <w:rPr>
          <w:rFonts w:ascii="Arial" w:hAnsi="Arial" w:cs="Arial"/>
          <w:b/>
          <w:bCs/>
          <w:iCs/>
          <w:sz w:val="20"/>
          <w:szCs w:val="20"/>
        </w:rPr>
        <w:t xml:space="preserve">dla aktów terroryzmu, </w:t>
      </w:r>
      <w:r w:rsidRPr="00784A53">
        <w:rPr>
          <w:rFonts w:ascii="Arial" w:hAnsi="Arial" w:cs="Arial"/>
          <w:b/>
          <w:sz w:val="20"/>
          <w:szCs w:val="20"/>
        </w:rPr>
        <w:t>sabotażu, strajków, zamieszek, lokautów</w:t>
      </w:r>
      <w:r w:rsidRPr="00784A53">
        <w:rPr>
          <w:rFonts w:ascii="Arial" w:hAnsi="Arial" w:cs="Arial"/>
          <w:b/>
          <w:bCs/>
          <w:iCs/>
          <w:sz w:val="20"/>
          <w:szCs w:val="20"/>
        </w:rPr>
        <w:t xml:space="preserve"> – franszyza redukcyjna 10% wartości odszkodowania nie mniej niż 1000zł.</w:t>
      </w:r>
    </w:p>
    <w:p w14:paraId="7693470A" w14:textId="1DC3C5CF" w:rsidR="00784A53" w:rsidRPr="00784A53" w:rsidRDefault="00784A53" w:rsidP="00784A53">
      <w:pPr>
        <w:numPr>
          <w:ilvl w:val="0"/>
          <w:numId w:val="15"/>
        </w:numPr>
        <w:spacing w:after="0"/>
        <w:rPr>
          <w:rFonts w:ascii="Arial" w:hAnsi="Arial" w:cs="Arial"/>
          <w:b/>
          <w:bCs/>
          <w:iCs/>
          <w:sz w:val="20"/>
          <w:szCs w:val="20"/>
        </w:rPr>
      </w:pPr>
      <w:r w:rsidRPr="00784A53">
        <w:rPr>
          <w:rFonts w:ascii="Arial" w:hAnsi="Arial" w:cs="Arial"/>
          <w:b/>
          <w:bCs/>
          <w:iCs/>
          <w:sz w:val="20"/>
          <w:szCs w:val="20"/>
        </w:rPr>
        <w:t xml:space="preserve">dla ryzyka katastrofy budowlanej – franszyza redukcyjna w wysokości 1000 zł. </w:t>
      </w:r>
    </w:p>
    <w:p w14:paraId="0B19466B" w14:textId="5D08BAC8" w:rsidR="00784A53" w:rsidRPr="00784A53" w:rsidRDefault="00784A53" w:rsidP="00784A53">
      <w:pPr>
        <w:numPr>
          <w:ilvl w:val="0"/>
          <w:numId w:val="15"/>
        </w:numPr>
        <w:spacing w:after="0"/>
        <w:rPr>
          <w:rFonts w:ascii="Arial" w:hAnsi="Arial" w:cs="Arial"/>
          <w:b/>
          <w:bCs/>
          <w:iCs/>
          <w:sz w:val="20"/>
          <w:szCs w:val="20"/>
        </w:rPr>
      </w:pPr>
      <w:r w:rsidRPr="00784A53">
        <w:rPr>
          <w:rFonts w:ascii="Arial" w:hAnsi="Arial" w:cs="Arial"/>
          <w:b/>
          <w:bCs/>
          <w:iCs/>
          <w:sz w:val="20"/>
          <w:szCs w:val="20"/>
        </w:rPr>
        <w:t>dla ryzyka kradzieży zwykłej - franszyza redukcyjna w wysokości 500 zł.</w:t>
      </w:r>
    </w:p>
    <w:p w14:paraId="63AF2D0B" w14:textId="77777777" w:rsidR="00784A53" w:rsidRPr="00784A53" w:rsidRDefault="00784A53" w:rsidP="00784A53">
      <w:pPr>
        <w:numPr>
          <w:ilvl w:val="0"/>
          <w:numId w:val="15"/>
        </w:numPr>
        <w:spacing w:after="0"/>
        <w:rPr>
          <w:rFonts w:ascii="Arial" w:hAnsi="Arial" w:cs="Arial"/>
          <w:b/>
          <w:bCs/>
          <w:iCs/>
          <w:sz w:val="20"/>
          <w:szCs w:val="20"/>
        </w:rPr>
      </w:pPr>
      <w:r w:rsidRPr="00784A53">
        <w:rPr>
          <w:rFonts w:ascii="Arial" w:hAnsi="Arial" w:cs="Arial"/>
          <w:b/>
          <w:bCs/>
          <w:iCs/>
          <w:sz w:val="20"/>
          <w:szCs w:val="20"/>
        </w:rPr>
        <w:t>pozostałe franszyzy/ udziały własne zgodnie z treścią klauzul dodatkowych.</w:t>
      </w:r>
    </w:p>
    <w:p w14:paraId="1E62F66D" w14:textId="77777777" w:rsidR="00784A53" w:rsidRDefault="00784A53" w:rsidP="00784A53">
      <w:pPr>
        <w:spacing w:after="0"/>
        <w:ind w:left="284"/>
        <w:rPr>
          <w:rFonts w:ascii="Arial" w:hAnsi="Arial" w:cs="Arial"/>
          <w:sz w:val="20"/>
          <w:szCs w:val="20"/>
        </w:rPr>
      </w:pPr>
    </w:p>
    <w:p w14:paraId="4C133B73" w14:textId="77777777" w:rsidR="0040603E" w:rsidRPr="0011266B" w:rsidRDefault="0040603E" w:rsidP="00F370EB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B80C09">
        <w:rPr>
          <w:rFonts w:ascii="Arial" w:hAnsi="Arial" w:cs="Arial"/>
          <w:sz w:val="20"/>
          <w:szCs w:val="20"/>
        </w:rPr>
        <w:t xml:space="preserve">Klauzula kosztów dodatkowych wynikających z wystąpienia stanów wyjątkowych, prosimy o zmianę zapisu z :” Zakres ochrony ubezpieczeniowej obejmuje wszelkie koszty poniesione przez Ubezpieczonego na skutek aktów terroryzmu, strajków, zamieszek lub sabotażu, lokautu </w:t>
      </w:r>
      <w:r w:rsidRPr="00F370EB">
        <w:rPr>
          <w:rFonts w:ascii="Arial" w:hAnsi="Arial" w:cs="Arial"/>
          <w:sz w:val="20"/>
          <w:szCs w:val="20"/>
        </w:rPr>
        <w:t>niezależnie czy w następstwie ich wystąpienia zaistniała szkoda w mieniu</w:t>
      </w:r>
      <w:r w:rsidRPr="00B80C09">
        <w:rPr>
          <w:rFonts w:ascii="Arial" w:hAnsi="Arial" w:cs="Arial"/>
          <w:sz w:val="20"/>
          <w:szCs w:val="20"/>
        </w:rPr>
        <w:t xml:space="preserve">” na: „Zakres ochrony </w:t>
      </w:r>
      <w:r w:rsidRPr="00B80C09">
        <w:rPr>
          <w:rFonts w:ascii="Arial" w:hAnsi="Arial" w:cs="Arial"/>
          <w:sz w:val="20"/>
          <w:szCs w:val="20"/>
        </w:rPr>
        <w:lastRenderedPageBreak/>
        <w:t xml:space="preserve">ubezpieczeniowej obejmuje wszelkie koszty poniesione przez Ubezpieczonego na skutek aktów terroryzmu, strajków, zamieszek lub sabotażu, lokautu niezależnie, </w:t>
      </w:r>
      <w:r w:rsidRPr="00F370EB">
        <w:rPr>
          <w:rFonts w:ascii="Arial" w:hAnsi="Arial" w:cs="Arial"/>
          <w:sz w:val="20"/>
          <w:szCs w:val="20"/>
        </w:rPr>
        <w:t xml:space="preserve">o ile w następstwie ich </w:t>
      </w:r>
      <w:r w:rsidRPr="0011266B">
        <w:rPr>
          <w:rFonts w:ascii="Arial" w:hAnsi="Arial" w:cs="Arial"/>
          <w:sz w:val="20"/>
          <w:szCs w:val="20"/>
        </w:rPr>
        <w:t>wystąpienia zaistniała szkoda w mieniu.”</w:t>
      </w:r>
    </w:p>
    <w:p w14:paraId="18DC98B3" w14:textId="77777777" w:rsidR="00F370EB" w:rsidRPr="0011266B" w:rsidRDefault="00F370EB" w:rsidP="0011266B">
      <w:pPr>
        <w:spacing w:after="0"/>
        <w:ind w:firstLine="284"/>
        <w:rPr>
          <w:rFonts w:ascii="Arial" w:hAnsi="Arial" w:cs="Arial"/>
          <w:b/>
          <w:sz w:val="20"/>
          <w:szCs w:val="20"/>
        </w:rPr>
      </w:pPr>
      <w:r w:rsidRPr="0011266B">
        <w:rPr>
          <w:rFonts w:ascii="Arial" w:hAnsi="Arial" w:cs="Arial"/>
          <w:b/>
          <w:sz w:val="20"/>
          <w:szCs w:val="20"/>
        </w:rPr>
        <w:t>Odpowiedź</w:t>
      </w:r>
    </w:p>
    <w:p w14:paraId="61DAD069" w14:textId="57A0AE1A" w:rsidR="0040603E" w:rsidRPr="0011266B" w:rsidRDefault="0011266B" w:rsidP="0011266B">
      <w:pPr>
        <w:spacing w:after="0" w:line="240" w:lineRule="auto"/>
        <w:ind w:left="284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11266B">
        <w:rPr>
          <w:rFonts w:ascii="Arial" w:hAnsi="Arial" w:cs="Arial"/>
          <w:b/>
          <w:sz w:val="20"/>
          <w:szCs w:val="20"/>
        </w:rPr>
        <w:t>Brak zgody.</w:t>
      </w:r>
    </w:p>
    <w:p w14:paraId="4A4404F2" w14:textId="77777777" w:rsidR="0011266B" w:rsidRPr="00B80C09" w:rsidRDefault="0011266B" w:rsidP="00F370EB">
      <w:pPr>
        <w:spacing w:after="0" w:line="240" w:lineRule="auto"/>
        <w:ind w:left="284"/>
        <w:contextualSpacing/>
        <w:jc w:val="both"/>
        <w:rPr>
          <w:rFonts w:ascii="Arial" w:hAnsi="Arial" w:cs="Arial"/>
          <w:sz w:val="20"/>
          <w:szCs w:val="20"/>
        </w:rPr>
      </w:pPr>
    </w:p>
    <w:p w14:paraId="227A2DA1" w14:textId="77777777" w:rsidR="0040603E" w:rsidRPr="00B80C09" w:rsidRDefault="0040603E" w:rsidP="00F370EB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B80C09">
        <w:rPr>
          <w:rFonts w:ascii="Arial" w:hAnsi="Arial" w:cs="Arial"/>
          <w:sz w:val="20"/>
          <w:szCs w:val="20"/>
        </w:rPr>
        <w:t>Proszę o potwierdzenie, iż ochrona ubezpieczeniowa w ryzyku OC nie dotyczy szkód w środowisku w rozumieniu art. 6 pkt 11 ustawy o zapobieganiu szkodom w środowisku i ich naprawie, a także kosztów działań zapobiegawczych i naprawczych ponoszonych w trybie w/w ustawy oraz szkód określonych w Dyrektywie 2004/35/WE Parlamentu Europejskiego z 21.04.2004 r.</w:t>
      </w:r>
    </w:p>
    <w:p w14:paraId="44353907" w14:textId="06262046" w:rsidR="00F370EB" w:rsidRDefault="00F370EB" w:rsidP="0011266B">
      <w:pPr>
        <w:spacing w:after="0"/>
        <w:ind w:firstLine="284"/>
        <w:rPr>
          <w:rFonts w:ascii="Arial" w:hAnsi="Arial" w:cs="Arial"/>
          <w:b/>
          <w:sz w:val="20"/>
          <w:szCs w:val="20"/>
        </w:rPr>
      </w:pPr>
      <w:r w:rsidRPr="00F370EB">
        <w:rPr>
          <w:rFonts w:ascii="Arial" w:hAnsi="Arial" w:cs="Arial"/>
          <w:b/>
          <w:sz w:val="20"/>
          <w:szCs w:val="20"/>
        </w:rPr>
        <w:t>Odpowiedź</w:t>
      </w:r>
    </w:p>
    <w:p w14:paraId="3DCF6001" w14:textId="77777777" w:rsidR="0011266B" w:rsidRPr="00C30CE4" w:rsidRDefault="0011266B" w:rsidP="0011266B">
      <w:pPr>
        <w:spacing w:after="0"/>
        <w:ind w:firstLine="284"/>
        <w:jc w:val="both"/>
        <w:rPr>
          <w:rFonts w:ascii="Arial" w:hAnsi="Arial" w:cs="Arial"/>
          <w:b/>
          <w:sz w:val="20"/>
          <w:szCs w:val="20"/>
        </w:rPr>
      </w:pPr>
      <w:r w:rsidRPr="00C30CE4">
        <w:rPr>
          <w:rFonts w:ascii="Arial" w:hAnsi="Arial" w:cs="Arial"/>
          <w:b/>
          <w:sz w:val="20"/>
          <w:szCs w:val="20"/>
        </w:rPr>
        <w:t>Zamawiający potwierdza powyższe.</w:t>
      </w:r>
    </w:p>
    <w:p w14:paraId="48D99C95" w14:textId="77777777" w:rsidR="0040603E" w:rsidRPr="00B80C09" w:rsidRDefault="0040603E" w:rsidP="0040603E">
      <w:pPr>
        <w:pStyle w:val="Akapitzlist"/>
        <w:rPr>
          <w:rFonts w:ascii="Arial" w:hAnsi="Arial" w:cs="Arial"/>
          <w:sz w:val="20"/>
          <w:szCs w:val="20"/>
        </w:rPr>
      </w:pPr>
    </w:p>
    <w:p w14:paraId="5F58CE34" w14:textId="77777777" w:rsidR="0040603E" w:rsidRPr="008152C5" w:rsidRDefault="0040603E" w:rsidP="00F370EB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8152C5">
        <w:rPr>
          <w:rFonts w:ascii="Arial" w:hAnsi="Arial" w:cs="Arial"/>
          <w:sz w:val="20"/>
          <w:szCs w:val="20"/>
        </w:rPr>
        <w:t>Prosimy o potwierdzenie, iż  Zmawiający chroni swoich pracowników przed narażeniem na działanie COVID-19 i w tym w zakresie  zapewnienia środki ochrony indywidualnej pracownikom.</w:t>
      </w:r>
    </w:p>
    <w:p w14:paraId="6CEB8511" w14:textId="77777777" w:rsidR="00F370EB" w:rsidRDefault="00F370EB" w:rsidP="00433694">
      <w:pPr>
        <w:spacing w:after="0"/>
        <w:ind w:firstLine="284"/>
        <w:rPr>
          <w:rFonts w:ascii="Arial" w:hAnsi="Arial" w:cs="Arial"/>
          <w:b/>
          <w:sz w:val="20"/>
          <w:szCs w:val="20"/>
        </w:rPr>
      </w:pPr>
      <w:r w:rsidRPr="00F370EB">
        <w:rPr>
          <w:rFonts w:ascii="Arial" w:hAnsi="Arial" w:cs="Arial"/>
          <w:b/>
          <w:sz w:val="20"/>
          <w:szCs w:val="20"/>
        </w:rPr>
        <w:t>Odpowiedź</w:t>
      </w:r>
    </w:p>
    <w:p w14:paraId="7348D398" w14:textId="20222CB0" w:rsidR="008152C5" w:rsidRPr="008152C5" w:rsidRDefault="008152C5" w:rsidP="00433694">
      <w:pPr>
        <w:spacing w:after="0"/>
        <w:ind w:left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Zamawiający potwierdza, że </w:t>
      </w:r>
      <w:r w:rsidRPr="008152C5">
        <w:rPr>
          <w:rFonts w:ascii="Arial" w:hAnsi="Arial" w:cs="Arial"/>
          <w:b/>
          <w:sz w:val="20"/>
          <w:szCs w:val="20"/>
        </w:rPr>
        <w:t xml:space="preserve">chroni swoich pracowników przed narażeniem na działanie COVID-19 i w tym w zakresie  zapewnienia środki ochrony indywidualnej pracownikom. </w:t>
      </w:r>
    </w:p>
    <w:p w14:paraId="225CD7C3" w14:textId="77777777" w:rsidR="0040603E" w:rsidRPr="00B80C09" w:rsidRDefault="0040603E" w:rsidP="00F370EB">
      <w:pPr>
        <w:spacing w:after="0" w:line="240" w:lineRule="auto"/>
        <w:ind w:left="284"/>
        <w:contextualSpacing/>
        <w:jc w:val="both"/>
        <w:rPr>
          <w:rFonts w:ascii="Arial" w:hAnsi="Arial" w:cs="Arial"/>
          <w:sz w:val="20"/>
          <w:szCs w:val="20"/>
        </w:rPr>
      </w:pPr>
    </w:p>
    <w:p w14:paraId="5ECE0D9C" w14:textId="77777777" w:rsidR="0040603E" w:rsidRPr="008152C5" w:rsidRDefault="0040603E" w:rsidP="00F370EB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8152C5">
        <w:rPr>
          <w:rFonts w:ascii="Arial" w:hAnsi="Arial" w:cs="Arial"/>
          <w:sz w:val="20"/>
          <w:szCs w:val="20"/>
        </w:rPr>
        <w:t xml:space="preserve">Prosimy o potwierdzenie, iż zmawiający przestrzega aktualnych  rekomendacji oraz zaleceń Głównego Inspektora Sanitarnego. </w:t>
      </w:r>
    </w:p>
    <w:p w14:paraId="21ECF53D" w14:textId="77777777" w:rsidR="00F370EB" w:rsidRDefault="00F370EB" w:rsidP="00433694">
      <w:pPr>
        <w:spacing w:after="0"/>
        <w:ind w:firstLine="284"/>
        <w:rPr>
          <w:rFonts w:ascii="Arial" w:hAnsi="Arial" w:cs="Arial"/>
          <w:b/>
          <w:sz w:val="20"/>
          <w:szCs w:val="20"/>
        </w:rPr>
      </w:pPr>
      <w:r w:rsidRPr="00F370EB">
        <w:rPr>
          <w:rFonts w:ascii="Arial" w:hAnsi="Arial" w:cs="Arial"/>
          <w:b/>
          <w:sz w:val="20"/>
          <w:szCs w:val="20"/>
        </w:rPr>
        <w:t>Odpowiedź</w:t>
      </w:r>
    </w:p>
    <w:p w14:paraId="7B81C722" w14:textId="138DDA4D" w:rsidR="008152C5" w:rsidRPr="00F370EB" w:rsidRDefault="008152C5" w:rsidP="00433694">
      <w:pPr>
        <w:spacing w:after="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Potwierdzamy </w:t>
      </w:r>
      <w:r w:rsidRPr="008152C5">
        <w:rPr>
          <w:rFonts w:ascii="Arial" w:hAnsi="Arial" w:cs="Arial"/>
          <w:b/>
          <w:sz w:val="20"/>
          <w:szCs w:val="20"/>
        </w:rPr>
        <w:t>iż zmawiający przestrzega aktualnych  rekomendacji oraz zaleceń Głównego Inspektora Sanitarnego</w:t>
      </w:r>
      <w:r w:rsidRPr="008152C5">
        <w:rPr>
          <w:rFonts w:ascii="Arial" w:hAnsi="Arial" w:cs="Arial"/>
          <w:sz w:val="20"/>
          <w:szCs w:val="20"/>
        </w:rPr>
        <w:t>.</w:t>
      </w:r>
    </w:p>
    <w:p w14:paraId="1A88D74A" w14:textId="77777777" w:rsidR="0040603E" w:rsidRPr="00B80C09" w:rsidRDefault="0040603E" w:rsidP="00F370EB">
      <w:pPr>
        <w:spacing w:after="0" w:line="240" w:lineRule="auto"/>
        <w:ind w:left="284"/>
        <w:contextualSpacing/>
        <w:jc w:val="both"/>
        <w:rPr>
          <w:rFonts w:ascii="Arial" w:hAnsi="Arial" w:cs="Arial"/>
          <w:sz w:val="20"/>
          <w:szCs w:val="20"/>
        </w:rPr>
      </w:pPr>
    </w:p>
    <w:p w14:paraId="0EB7F938" w14:textId="77777777" w:rsidR="0040603E" w:rsidRPr="008152C5" w:rsidRDefault="0040603E" w:rsidP="00F370EB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8152C5">
        <w:rPr>
          <w:rFonts w:ascii="Arial" w:hAnsi="Arial" w:cs="Arial"/>
          <w:sz w:val="20"/>
          <w:szCs w:val="20"/>
        </w:rPr>
        <w:t>Prosimy o potwierdzenie, że  Zamawiający posiada i stosuje praktyki zarządzania kryzysowego oraz aktualizuje na bieżąco procedury planowania ciągłości działania stosowane w sytuacjach pandemicznych/epidemiologicznych.</w:t>
      </w:r>
    </w:p>
    <w:p w14:paraId="42E089D3" w14:textId="77777777" w:rsidR="00F370EB" w:rsidRDefault="00F370EB" w:rsidP="00433694">
      <w:pPr>
        <w:spacing w:after="0"/>
        <w:ind w:firstLine="284"/>
        <w:rPr>
          <w:rFonts w:ascii="Arial" w:hAnsi="Arial" w:cs="Arial"/>
          <w:b/>
          <w:sz w:val="20"/>
          <w:szCs w:val="20"/>
        </w:rPr>
      </w:pPr>
      <w:r w:rsidRPr="00F370EB">
        <w:rPr>
          <w:rFonts w:ascii="Arial" w:hAnsi="Arial" w:cs="Arial"/>
          <w:b/>
          <w:sz w:val="20"/>
          <w:szCs w:val="20"/>
        </w:rPr>
        <w:t>Odpowiedź</w:t>
      </w:r>
    </w:p>
    <w:p w14:paraId="00B28441" w14:textId="308094E2" w:rsidR="008152C5" w:rsidRPr="00F370EB" w:rsidRDefault="008152C5" w:rsidP="00433694">
      <w:pPr>
        <w:spacing w:after="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Zamawiający potwierdza, że  </w:t>
      </w:r>
      <w:r w:rsidRPr="008152C5">
        <w:rPr>
          <w:rFonts w:ascii="Arial" w:hAnsi="Arial" w:cs="Arial"/>
          <w:b/>
          <w:sz w:val="20"/>
          <w:szCs w:val="20"/>
        </w:rPr>
        <w:t>posiada i stosuje praktyki zarządzania kryzysowego oraz aktualizuje na bieżąco procedury planowania ciągłości działania stosowane w sytuacjach pandemicznych/epidemiologicznych.</w:t>
      </w:r>
    </w:p>
    <w:p w14:paraId="3B142B22" w14:textId="77777777" w:rsidR="0040603E" w:rsidRPr="00B80C09" w:rsidRDefault="0040603E" w:rsidP="00F370EB">
      <w:pPr>
        <w:spacing w:after="0" w:line="240" w:lineRule="auto"/>
        <w:ind w:left="284"/>
        <w:contextualSpacing/>
        <w:jc w:val="both"/>
        <w:rPr>
          <w:rFonts w:ascii="Arial" w:hAnsi="Arial" w:cs="Arial"/>
          <w:sz w:val="20"/>
          <w:szCs w:val="20"/>
        </w:rPr>
      </w:pPr>
    </w:p>
    <w:p w14:paraId="0FC79C22" w14:textId="77777777" w:rsidR="0040603E" w:rsidRPr="009F4860" w:rsidRDefault="0040603E" w:rsidP="009F4860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9F4860">
        <w:rPr>
          <w:rFonts w:ascii="Arial" w:hAnsi="Arial" w:cs="Arial"/>
          <w:sz w:val="20"/>
          <w:szCs w:val="20"/>
        </w:rPr>
        <w:t>Prosimy o wprowadzenie podlimitu w wysokości 100 000,00 PLN na jeden i na wszystkie wypadki w okresie ubezpieczenia dla szkód wynikających z przeniesienia chorób zakaźnych.</w:t>
      </w:r>
    </w:p>
    <w:p w14:paraId="77BD8397" w14:textId="7E1501B3" w:rsidR="00F370EB" w:rsidRPr="009F4860" w:rsidRDefault="00F370EB" w:rsidP="009F4860">
      <w:pPr>
        <w:spacing w:after="0"/>
        <w:ind w:firstLine="284"/>
        <w:jc w:val="both"/>
        <w:rPr>
          <w:rFonts w:ascii="Arial" w:hAnsi="Arial" w:cs="Arial"/>
          <w:b/>
          <w:sz w:val="20"/>
          <w:szCs w:val="20"/>
        </w:rPr>
      </w:pPr>
      <w:r w:rsidRPr="009F4860">
        <w:rPr>
          <w:rFonts w:ascii="Arial" w:hAnsi="Arial" w:cs="Arial"/>
          <w:b/>
          <w:sz w:val="20"/>
          <w:szCs w:val="20"/>
        </w:rPr>
        <w:t>Odpowiedź</w:t>
      </w:r>
    </w:p>
    <w:p w14:paraId="06EF26B8" w14:textId="1BC965F1" w:rsidR="00A06C82" w:rsidRPr="00A06C82" w:rsidRDefault="007E0939" w:rsidP="009F4860">
      <w:pPr>
        <w:spacing w:after="0"/>
        <w:ind w:left="284"/>
        <w:jc w:val="both"/>
        <w:rPr>
          <w:rFonts w:ascii="Arial" w:hAnsi="Arial" w:cs="Arial"/>
          <w:b/>
          <w:sz w:val="20"/>
          <w:szCs w:val="20"/>
        </w:rPr>
      </w:pPr>
      <w:r w:rsidRPr="009F4860">
        <w:rPr>
          <w:rFonts w:ascii="Arial" w:hAnsi="Arial" w:cs="Arial"/>
          <w:b/>
          <w:sz w:val="20"/>
          <w:szCs w:val="20"/>
        </w:rPr>
        <w:t xml:space="preserve">Zamawiający </w:t>
      </w:r>
      <w:r w:rsidR="009F4860" w:rsidRPr="009F4860">
        <w:rPr>
          <w:rFonts w:ascii="Arial" w:hAnsi="Arial" w:cs="Arial"/>
          <w:b/>
          <w:sz w:val="20"/>
          <w:szCs w:val="20"/>
        </w:rPr>
        <w:t xml:space="preserve">wyraża zgodę na ustanowienie </w:t>
      </w:r>
      <w:r w:rsidR="009F4860">
        <w:rPr>
          <w:rFonts w:ascii="Arial" w:hAnsi="Arial" w:cs="Arial"/>
          <w:b/>
          <w:sz w:val="20"/>
          <w:szCs w:val="20"/>
        </w:rPr>
        <w:t>pod</w:t>
      </w:r>
      <w:r w:rsidR="009F4860" w:rsidRPr="009F4860">
        <w:rPr>
          <w:rFonts w:ascii="Arial" w:hAnsi="Arial" w:cs="Arial"/>
          <w:b/>
          <w:sz w:val="20"/>
          <w:szCs w:val="20"/>
        </w:rPr>
        <w:t xml:space="preserve">limitu odpowiedzialności w wysokości 100.000,00 </w:t>
      </w:r>
      <w:r w:rsidR="009F4860">
        <w:rPr>
          <w:rFonts w:ascii="Arial" w:hAnsi="Arial" w:cs="Arial"/>
          <w:b/>
          <w:sz w:val="20"/>
          <w:szCs w:val="20"/>
        </w:rPr>
        <w:t>zł</w:t>
      </w:r>
      <w:r w:rsidR="009F4860" w:rsidRPr="009F4860">
        <w:rPr>
          <w:rFonts w:ascii="Arial" w:hAnsi="Arial" w:cs="Arial"/>
          <w:b/>
          <w:sz w:val="20"/>
          <w:szCs w:val="20"/>
        </w:rPr>
        <w:t xml:space="preserve"> na jeden i na wszystkie wypadki w okresie ubezpieczenia dla szkód wynikających z przeniesienia chorób zakaźnych</w:t>
      </w:r>
      <w:r w:rsidR="009F4860">
        <w:rPr>
          <w:rFonts w:ascii="Arial" w:hAnsi="Arial" w:cs="Arial"/>
          <w:b/>
          <w:sz w:val="20"/>
          <w:szCs w:val="20"/>
        </w:rPr>
        <w:t>.</w:t>
      </w:r>
    </w:p>
    <w:p w14:paraId="3C6E1D62" w14:textId="77777777" w:rsidR="0040603E" w:rsidRPr="00B80C09" w:rsidRDefault="0040603E" w:rsidP="00F370EB">
      <w:pPr>
        <w:spacing w:after="0" w:line="240" w:lineRule="auto"/>
        <w:ind w:left="284"/>
        <w:contextualSpacing/>
        <w:jc w:val="both"/>
        <w:rPr>
          <w:rFonts w:ascii="Arial" w:hAnsi="Arial" w:cs="Arial"/>
          <w:sz w:val="20"/>
          <w:szCs w:val="20"/>
        </w:rPr>
      </w:pPr>
    </w:p>
    <w:p w14:paraId="676A173C" w14:textId="77777777" w:rsidR="0040603E" w:rsidRPr="00B80C09" w:rsidRDefault="0040603E" w:rsidP="00F370EB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B80C09">
        <w:rPr>
          <w:rFonts w:ascii="Arial" w:hAnsi="Arial" w:cs="Arial"/>
          <w:sz w:val="20"/>
          <w:szCs w:val="20"/>
        </w:rPr>
        <w:t>Czy Ubezpieczający/Zamawiający zgadza się na wprowadzenie zapisu: Ochrona ubezpieczeniowa obejmuje odpowiedzialność cywilną Ubezpieczonego za szkody wynikające z przeniesienia chorób zakaźnych, za wyjątkiem szkód wyrządzonych z winy umyślnej bądź wskutek rażącego niedbalstwa Ubezpieczonego ?</w:t>
      </w:r>
    </w:p>
    <w:p w14:paraId="6C0A4272" w14:textId="296227EE" w:rsidR="00F370EB" w:rsidRDefault="00F370EB" w:rsidP="00A06C82">
      <w:pPr>
        <w:spacing w:after="0"/>
        <w:ind w:firstLine="284"/>
        <w:rPr>
          <w:rFonts w:ascii="Arial" w:hAnsi="Arial" w:cs="Arial"/>
          <w:b/>
          <w:sz w:val="20"/>
          <w:szCs w:val="20"/>
        </w:rPr>
      </w:pPr>
      <w:r w:rsidRPr="00F370EB">
        <w:rPr>
          <w:rFonts w:ascii="Arial" w:hAnsi="Arial" w:cs="Arial"/>
          <w:b/>
          <w:sz w:val="20"/>
          <w:szCs w:val="20"/>
        </w:rPr>
        <w:t>Odpowiedź</w:t>
      </w:r>
    </w:p>
    <w:p w14:paraId="39BC5638" w14:textId="58F75DC6" w:rsidR="00A06C82" w:rsidRPr="00A06C82" w:rsidRDefault="00A06C82" w:rsidP="00A06C82">
      <w:pPr>
        <w:spacing w:after="0"/>
        <w:ind w:left="284"/>
        <w:rPr>
          <w:rFonts w:ascii="Arial" w:hAnsi="Arial" w:cs="Arial"/>
          <w:b/>
          <w:sz w:val="20"/>
          <w:szCs w:val="20"/>
        </w:rPr>
      </w:pPr>
      <w:r w:rsidRPr="00A06C82">
        <w:rPr>
          <w:rFonts w:ascii="Arial" w:hAnsi="Arial" w:cs="Arial"/>
          <w:b/>
          <w:sz w:val="20"/>
          <w:szCs w:val="20"/>
        </w:rPr>
        <w:t>Brak zgody.</w:t>
      </w:r>
      <w:r>
        <w:rPr>
          <w:rFonts w:ascii="Arial" w:hAnsi="Arial" w:cs="Arial"/>
          <w:b/>
          <w:sz w:val="20"/>
          <w:szCs w:val="20"/>
        </w:rPr>
        <w:t xml:space="preserve"> Odpowiedzialność Ubezpieczyciela zgodnie z zapisami Klauzuli reprezentantów.</w:t>
      </w:r>
    </w:p>
    <w:p w14:paraId="60A3ED99" w14:textId="77777777" w:rsidR="0040603E" w:rsidRPr="00B80C09" w:rsidRDefault="0040603E" w:rsidP="00F370EB">
      <w:pPr>
        <w:spacing w:after="0" w:line="240" w:lineRule="auto"/>
        <w:ind w:left="284"/>
        <w:contextualSpacing/>
        <w:jc w:val="both"/>
        <w:rPr>
          <w:rFonts w:ascii="Arial" w:hAnsi="Arial" w:cs="Arial"/>
          <w:sz w:val="20"/>
          <w:szCs w:val="20"/>
        </w:rPr>
      </w:pPr>
    </w:p>
    <w:p w14:paraId="0BDEECDD" w14:textId="77777777" w:rsidR="0040603E" w:rsidRPr="00B80C09" w:rsidRDefault="0040603E" w:rsidP="00F370EB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B80C09">
        <w:rPr>
          <w:rFonts w:ascii="Arial" w:hAnsi="Arial" w:cs="Arial"/>
          <w:sz w:val="20"/>
          <w:szCs w:val="20"/>
        </w:rPr>
        <w:t>Proszę o potwierdzenie, że jeżeli OWU wykonawcy wskazują przesłanki wyłączające bądź ograniczające odpowiedzialność ubezpieczyciela to mają one zastosowanie, chyba, że Zamawiający wprost włączył je do zakresu ubezpieczenia w SIWZ.</w:t>
      </w:r>
    </w:p>
    <w:p w14:paraId="02318B71" w14:textId="26CE46A5" w:rsidR="00F370EB" w:rsidRDefault="00F370EB" w:rsidP="00A06C82">
      <w:pPr>
        <w:spacing w:after="0"/>
        <w:ind w:firstLine="284"/>
        <w:rPr>
          <w:rFonts w:ascii="Arial" w:hAnsi="Arial" w:cs="Arial"/>
          <w:b/>
          <w:sz w:val="20"/>
          <w:szCs w:val="20"/>
        </w:rPr>
      </w:pPr>
      <w:r w:rsidRPr="00F370EB">
        <w:rPr>
          <w:rFonts w:ascii="Arial" w:hAnsi="Arial" w:cs="Arial"/>
          <w:b/>
          <w:sz w:val="20"/>
          <w:szCs w:val="20"/>
        </w:rPr>
        <w:t>Odpowiedź</w:t>
      </w:r>
    </w:p>
    <w:p w14:paraId="0474A7CB" w14:textId="77777777" w:rsidR="00A06C82" w:rsidRPr="00C30CE4" w:rsidRDefault="00A06C82" w:rsidP="00A06C82">
      <w:pPr>
        <w:spacing w:after="0"/>
        <w:ind w:firstLine="284"/>
        <w:jc w:val="both"/>
        <w:rPr>
          <w:rFonts w:ascii="Arial" w:hAnsi="Arial" w:cs="Arial"/>
          <w:b/>
          <w:sz w:val="20"/>
          <w:szCs w:val="20"/>
        </w:rPr>
      </w:pPr>
      <w:r w:rsidRPr="00C30CE4">
        <w:rPr>
          <w:rFonts w:ascii="Arial" w:hAnsi="Arial" w:cs="Arial"/>
          <w:b/>
          <w:sz w:val="20"/>
          <w:szCs w:val="20"/>
        </w:rPr>
        <w:t>Zamawiający potwierdza powyższe.</w:t>
      </w:r>
    </w:p>
    <w:p w14:paraId="41BF2785" w14:textId="77777777" w:rsidR="0040603E" w:rsidRDefault="0040603E" w:rsidP="00A63728">
      <w:pPr>
        <w:tabs>
          <w:tab w:val="left" w:pos="7530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2D60B921" w14:textId="77777777" w:rsidR="0040603E" w:rsidRDefault="0040603E" w:rsidP="0040603E">
      <w:pPr>
        <w:tabs>
          <w:tab w:val="left" w:pos="7530"/>
        </w:tabs>
        <w:spacing w:after="0" w:line="240" w:lineRule="auto"/>
        <w:ind w:left="1080"/>
        <w:contextualSpacing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4A0129">
        <w:rPr>
          <w:rFonts w:ascii="Arial" w:hAnsi="Arial" w:cs="Arial"/>
          <w:b/>
          <w:bCs/>
          <w:sz w:val="20"/>
          <w:szCs w:val="20"/>
          <w:u w:val="single"/>
        </w:rPr>
        <w:t>Ubezpieczenia komunikacyjne:</w:t>
      </w:r>
    </w:p>
    <w:p w14:paraId="20F048DE" w14:textId="77777777" w:rsidR="0040603E" w:rsidRDefault="0040603E" w:rsidP="00A63728">
      <w:pPr>
        <w:tabs>
          <w:tab w:val="left" w:pos="7530"/>
        </w:tabs>
        <w:spacing w:after="0" w:line="240" w:lineRule="auto"/>
        <w:contextualSpacing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3D2839E6" w14:textId="77777777" w:rsidR="0040603E" w:rsidRPr="00ED17E0" w:rsidRDefault="0040603E" w:rsidP="00ED17E0">
      <w:pPr>
        <w:numPr>
          <w:ilvl w:val="0"/>
          <w:numId w:val="8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34499F">
        <w:rPr>
          <w:rFonts w:ascii="Arial" w:hAnsi="Arial" w:cs="Arial"/>
          <w:bCs/>
          <w:sz w:val="20"/>
          <w:szCs w:val="20"/>
        </w:rPr>
        <w:t>Prosimy o zmianę zapisów w części dot. pozostałych postanowień, zgodnie z poniższym:</w:t>
      </w:r>
    </w:p>
    <w:p w14:paraId="4B4210CF" w14:textId="77777777" w:rsidR="0040603E" w:rsidRPr="00906444" w:rsidRDefault="0040603E" w:rsidP="0040603E">
      <w:pPr>
        <w:suppressAutoHyphens/>
        <w:spacing w:after="0"/>
        <w:ind w:left="567"/>
        <w:jc w:val="both"/>
        <w:rPr>
          <w:rFonts w:ascii="Arial" w:hAnsi="Arial" w:cs="Arial"/>
          <w:bCs/>
          <w:sz w:val="20"/>
          <w:szCs w:val="20"/>
        </w:rPr>
      </w:pPr>
    </w:p>
    <w:p w14:paraId="408BB063" w14:textId="77777777" w:rsidR="0040603E" w:rsidRPr="00906444" w:rsidRDefault="0040603E" w:rsidP="0040603E">
      <w:pPr>
        <w:suppressAutoHyphens/>
        <w:spacing w:after="0"/>
        <w:ind w:left="567"/>
        <w:jc w:val="both"/>
        <w:rPr>
          <w:rFonts w:ascii="Arial" w:hAnsi="Arial" w:cs="Arial"/>
          <w:bCs/>
          <w:sz w:val="20"/>
          <w:szCs w:val="20"/>
        </w:rPr>
      </w:pPr>
      <w:r w:rsidRPr="00906444">
        <w:rPr>
          <w:rFonts w:ascii="Arial" w:hAnsi="Arial" w:cs="Arial"/>
          <w:bCs/>
          <w:sz w:val="20"/>
          <w:szCs w:val="20"/>
        </w:rPr>
        <w:lastRenderedPageBreak/>
        <w:t>Z: „W umowie ubezpieczenia nie będą miały zastosowania jakiekolwiek składki minimalne, przewidziane w OWU lub taryfikatorach stosowanych przez Ubezpieczyciela.”</w:t>
      </w:r>
    </w:p>
    <w:p w14:paraId="49FAA1FA" w14:textId="77777777" w:rsidR="0040603E" w:rsidRPr="00906444" w:rsidRDefault="0040603E" w:rsidP="0040603E">
      <w:pPr>
        <w:suppressAutoHyphens/>
        <w:spacing w:after="0"/>
        <w:ind w:left="567"/>
        <w:jc w:val="both"/>
        <w:rPr>
          <w:rFonts w:ascii="Arial" w:hAnsi="Arial" w:cs="Arial"/>
          <w:bCs/>
          <w:sz w:val="20"/>
          <w:szCs w:val="20"/>
        </w:rPr>
      </w:pPr>
    </w:p>
    <w:p w14:paraId="2F24CFC2" w14:textId="77777777" w:rsidR="0040603E" w:rsidRDefault="0040603E" w:rsidP="0040603E">
      <w:pPr>
        <w:suppressAutoHyphens/>
        <w:spacing w:after="0"/>
        <w:ind w:left="567"/>
        <w:jc w:val="both"/>
        <w:rPr>
          <w:rFonts w:ascii="Arial" w:hAnsi="Arial" w:cs="Arial"/>
          <w:bCs/>
          <w:sz w:val="20"/>
          <w:szCs w:val="20"/>
        </w:rPr>
      </w:pPr>
      <w:r w:rsidRPr="00906444">
        <w:rPr>
          <w:rFonts w:ascii="Arial" w:hAnsi="Arial" w:cs="Arial"/>
          <w:bCs/>
          <w:sz w:val="20"/>
          <w:szCs w:val="20"/>
        </w:rPr>
        <w:t>Na: „W umowie ubezpieczenia</w:t>
      </w:r>
      <w:r w:rsidRPr="0034499F">
        <w:rPr>
          <w:rFonts w:ascii="Arial" w:hAnsi="Arial" w:cs="Arial"/>
          <w:bCs/>
          <w:sz w:val="20"/>
          <w:szCs w:val="20"/>
        </w:rPr>
        <w:t xml:space="preserve"> będą miały zastosowanie skład</w:t>
      </w:r>
      <w:r>
        <w:rPr>
          <w:rFonts w:ascii="Arial" w:hAnsi="Arial" w:cs="Arial"/>
          <w:bCs/>
          <w:sz w:val="20"/>
          <w:szCs w:val="20"/>
        </w:rPr>
        <w:t>ki</w:t>
      </w:r>
      <w:r w:rsidRPr="0034499F">
        <w:rPr>
          <w:rFonts w:ascii="Arial" w:hAnsi="Arial" w:cs="Arial"/>
          <w:bCs/>
          <w:sz w:val="20"/>
          <w:szCs w:val="20"/>
        </w:rPr>
        <w:t xml:space="preserve"> minimaln</w:t>
      </w:r>
      <w:r>
        <w:rPr>
          <w:rFonts w:ascii="Arial" w:hAnsi="Arial" w:cs="Arial"/>
          <w:bCs/>
          <w:sz w:val="20"/>
          <w:szCs w:val="20"/>
        </w:rPr>
        <w:t>e</w:t>
      </w:r>
      <w:r w:rsidRPr="0034499F">
        <w:rPr>
          <w:rFonts w:ascii="Arial" w:hAnsi="Arial" w:cs="Arial"/>
          <w:bCs/>
          <w:sz w:val="20"/>
          <w:szCs w:val="20"/>
        </w:rPr>
        <w:t xml:space="preserve"> za AC</w:t>
      </w:r>
      <w:r w:rsidRPr="00906444">
        <w:rPr>
          <w:rFonts w:ascii="Arial" w:hAnsi="Arial" w:cs="Arial"/>
          <w:bCs/>
          <w:sz w:val="20"/>
          <w:szCs w:val="20"/>
        </w:rPr>
        <w:t xml:space="preserve"> w wysokości 200 zł.</w:t>
      </w:r>
      <w:r>
        <w:rPr>
          <w:rFonts w:ascii="Arial" w:hAnsi="Arial" w:cs="Arial"/>
          <w:bCs/>
          <w:sz w:val="20"/>
          <w:szCs w:val="20"/>
        </w:rPr>
        <w:t>”</w:t>
      </w:r>
    </w:p>
    <w:p w14:paraId="067D846F" w14:textId="77777777" w:rsidR="00A63728" w:rsidRPr="00906444" w:rsidRDefault="00A63728" w:rsidP="0040603E">
      <w:pPr>
        <w:suppressAutoHyphens/>
        <w:spacing w:after="0"/>
        <w:ind w:left="567"/>
        <w:jc w:val="both"/>
        <w:rPr>
          <w:rFonts w:ascii="Arial" w:hAnsi="Arial" w:cs="Arial"/>
          <w:bCs/>
          <w:sz w:val="20"/>
          <w:szCs w:val="20"/>
        </w:rPr>
      </w:pPr>
    </w:p>
    <w:p w14:paraId="32431A72" w14:textId="60B37B14" w:rsidR="00ED17E0" w:rsidRDefault="00ED17E0" w:rsidP="003D5920">
      <w:pPr>
        <w:spacing w:after="0"/>
        <w:ind w:firstLine="284"/>
        <w:rPr>
          <w:rFonts w:ascii="Arial" w:hAnsi="Arial" w:cs="Arial"/>
          <w:b/>
          <w:sz w:val="20"/>
          <w:szCs w:val="20"/>
        </w:rPr>
      </w:pPr>
      <w:r w:rsidRPr="00F370EB">
        <w:rPr>
          <w:rFonts w:ascii="Arial" w:hAnsi="Arial" w:cs="Arial"/>
          <w:b/>
          <w:sz w:val="20"/>
          <w:szCs w:val="20"/>
        </w:rPr>
        <w:t>Odpowiedź</w:t>
      </w:r>
    </w:p>
    <w:p w14:paraId="60858CAC" w14:textId="39AB3C34" w:rsidR="003D5920" w:rsidRPr="003D5920" w:rsidRDefault="003D5920" w:rsidP="003D5920">
      <w:pPr>
        <w:spacing w:after="0"/>
        <w:ind w:firstLine="284"/>
        <w:rPr>
          <w:rFonts w:ascii="Arial" w:hAnsi="Arial" w:cs="Arial"/>
          <w:b/>
          <w:sz w:val="20"/>
          <w:szCs w:val="20"/>
        </w:rPr>
      </w:pPr>
      <w:r w:rsidRPr="003D5920">
        <w:rPr>
          <w:rFonts w:ascii="Arial" w:hAnsi="Arial" w:cs="Arial"/>
          <w:b/>
          <w:sz w:val="20"/>
          <w:szCs w:val="20"/>
        </w:rPr>
        <w:t>Brak zgody.</w:t>
      </w:r>
    </w:p>
    <w:p w14:paraId="535A6081" w14:textId="77777777" w:rsidR="0040603E" w:rsidRPr="00906444" w:rsidRDefault="0040603E" w:rsidP="0040603E">
      <w:pPr>
        <w:suppressAutoHyphens/>
        <w:spacing w:after="0"/>
        <w:ind w:left="567"/>
        <w:jc w:val="both"/>
        <w:rPr>
          <w:rFonts w:ascii="Arial" w:hAnsi="Arial" w:cs="Arial"/>
          <w:bCs/>
          <w:sz w:val="20"/>
          <w:szCs w:val="20"/>
        </w:rPr>
      </w:pPr>
    </w:p>
    <w:p w14:paraId="4D350D94" w14:textId="77777777" w:rsidR="0040603E" w:rsidRPr="00906444" w:rsidRDefault="0040603E" w:rsidP="00ED17E0">
      <w:pPr>
        <w:numPr>
          <w:ilvl w:val="0"/>
          <w:numId w:val="8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ED17E0">
        <w:rPr>
          <w:rFonts w:ascii="Arial" w:hAnsi="Arial" w:cs="Arial"/>
          <w:bCs/>
          <w:sz w:val="20"/>
          <w:szCs w:val="20"/>
        </w:rPr>
        <w:t>Prosimy o zmianę zapisów w części dot.  pozostałych postanowień, zgodnie z poniższym:</w:t>
      </w:r>
    </w:p>
    <w:p w14:paraId="0756C302" w14:textId="77777777" w:rsidR="0040603E" w:rsidRPr="00906444" w:rsidRDefault="0040603E" w:rsidP="0040603E">
      <w:pPr>
        <w:suppressAutoHyphens/>
        <w:spacing w:after="0"/>
        <w:ind w:left="567"/>
        <w:jc w:val="both"/>
        <w:rPr>
          <w:rFonts w:ascii="Arial" w:hAnsi="Arial" w:cs="Arial"/>
          <w:bCs/>
          <w:sz w:val="20"/>
          <w:szCs w:val="20"/>
        </w:rPr>
      </w:pPr>
    </w:p>
    <w:p w14:paraId="2683C7D8" w14:textId="77777777" w:rsidR="0040603E" w:rsidRPr="00906444" w:rsidRDefault="0040603E" w:rsidP="0040603E">
      <w:pPr>
        <w:suppressAutoHyphens/>
        <w:spacing w:after="0"/>
        <w:ind w:left="567"/>
        <w:jc w:val="both"/>
        <w:rPr>
          <w:rFonts w:ascii="Arial" w:hAnsi="Arial" w:cs="Arial"/>
          <w:bCs/>
          <w:sz w:val="20"/>
          <w:szCs w:val="20"/>
        </w:rPr>
      </w:pPr>
      <w:r w:rsidRPr="00906444">
        <w:rPr>
          <w:rFonts w:ascii="Arial" w:hAnsi="Arial" w:cs="Arial"/>
          <w:bCs/>
          <w:sz w:val="20"/>
          <w:szCs w:val="20"/>
        </w:rPr>
        <w:t>Z: „Jeżeli Zamawiający na skutek błędu lub przeoczenia nie przekaże Ubezpieczycielowi lub swojemu pełnomocnikowi (brokerowi) istotnych informacji mających związek z umową ubezpieczenia, a działanie takie nie będzie skutkiem winy umyślnej, to fakt nieprzekazania nie może być powodem odmowy wypłaty odszkodowania lub jego redukcji, pod warunkiem niezwłocznego uzupełnienia tych danych po stwierdzeniu przeoczenia;</w:t>
      </w:r>
    </w:p>
    <w:p w14:paraId="28967213" w14:textId="77777777" w:rsidR="0040603E" w:rsidRPr="00906444" w:rsidRDefault="0040603E" w:rsidP="0040603E">
      <w:pPr>
        <w:suppressAutoHyphens/>
        <w:spacing w:after="0"/>
        <w:ind w:left="567"/>
        <w:jc w:val="both"/>
        <w:rPr>
          <w:rFonts w:ascii="Arial" w:hAnsi="Arial" w:cs="Arial"/>
          <w:bCs/>
          <w:sz w:val="20"/>
          <w:szCs w:val="20"/>
        </w:rPr>
      </w:pPr>
    </w:p>
    <w:p w14:paraId="2EA31D1E" w14:textId="77777777" w:rsidR="0040603E" w:rsidRPr="00906444" w:rsidRDefault="0040603E" w:rsidP="0040603E">
      <w:pPr>
        <w:suppressAutoHyphens/>
        <w:spacing w:after="0"/>
        <w:ind w:left="567"/>
        <w:jc w:val="both"/>
        <w:rPr>
          <w:rFonts w:ascii="Arial" w:hAnsi="Arial" w:cs="Arial"/>
          <w:bCs/>
          <w:sz w:val="20"/>
          <w:szCs w:val="20"/>
        </w:rPr>
      </w:pPr>
      <w:r w:rsidRPr="00906444">
        <w:rPr>
          <w:rFonts w:ascii="Arial" w:hAnsi="Arial" w:cs="Arial"/>
          <w:bCs/>
          <w:sz w:val="20"/>
          <w:szCs w:val="20"/>
        </w:rPr>
        <w:t xml:space="preserve">Na: „Jeżeli Zamawiający na skutek błędu lub przeoczenia nie przekaże Ubezpieczycielowi lub swojemu pełnomocnikowi (brokerowi) istotnych informacji mających związek z umową ubezpieczenia, a działanie takie nie będzie skutkiem winy umyślnej, to fakt nieprzekazania nie może być powodem odmowy wypłaty odszkodowania lub jego redukcji, pod warunkiem niezwłocznego uzupełnienia tych danych po stwierdzeniu przeoczenia, </w:t>
      </w:r>
      <w:bookmarkStart w:id="5" w:name="_Hlk54697943"/>
      <w:r w:rsidRPr="00906444">
        <w:rPr>
          <w:rFonts w:ascii="Arial" w:hAnsi="Arial" w:cs="Arial"/>
          <w:bCs/>
          <w:sz w:val="20"/>
          <w:szCs w:val="20"/>
        </w:rPr>
        <w:t>o ile nie miało to wpływu na powstanie szkod</w:t>
      </w:r>
      <w:bookmarkEnd w:id="5"/>
      <w:r w:rsidRPr="00906444">
        <w:rPr>
          <w:rFonts w:ascii="Arial" w:hAnsi="Arial" w:cs="Arial"/>
          <w:bCs/>
          <w:sz w:val="20"/>
          <w:szCs w:val="20"/>
        </w:rPr>
        <w:t>y.</w:t>
      </w:r>
    </w:p>
    <w:p w14:paraId="42A0D60C" w14:textId="168184D4" w:rsidR="00ED17E0" w:rsidRDefault="00ED17E0" w:rsidP="00F83FEA">
      <w:pPr>
        <w:spacing w:after="0"/>
        <w:ind w:firstLine="284"/>
        <w:rPr>
          <w:rFonts w:ascii="Arial" w:hAnsi="Arial" w:cs="Arial"/>
          <w:b/>
          <w:sz w:val="20"/>
          <w:szCs w:val="20"/>
        </w:rPr>
      </w:pPr>
      <w:r w:rsidRPr="00F370EB">
        <w:rPr>
          <w:rFonts w:ascii="Arial" w:hAnsi="Arial" w:cs="Arial"/>
          <w:b/>
          <w:sz w:val="20"/>
          <w:szCs w:val="20"/>
        </w:rPr>
        <w:t>Odpowiedź</w:t>
      </w:r>
    </w:p>
    <w:p w14:paraId="0736C3AF" w14:textId="78815DF4" w:rsidR="006F3C68" w:rsidRDefault="00F83FEA" w:rsidP="006F3C68">
      <w:pPr>
        <w:suppressAutoHyphens/>
        <w:spacing w:after="0"/>
        <w:ind w:left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Zamawiający wyraża zgodę na proponowaną zmianę i dokonuje modyfikacji Załącznika nr 1 do SIWZ, </w:t>
      </w:r>
      <w:r w:rsidR="006F3C68" w:rsidRPr="006F3C68">
        <w:rPr>
          <w:rFonts w:ascii="Arial" w:hAnsi="Arial" w:cs="Arial"/>
          <w:b/>
          <w:sz w:val="20"/>
          <w:szCs w:val="20"/>
        </w:rPr>
        <w:t>Postanowienia wspólne (część 01, 02, 03 oraz 04 zamówienia)</w:t>
      </w:r>
      <w:r w:rsidR="006F3C68">
        <w:rPr>
          <w:rFonts w:ascii="Arial" w:hAnsi="Arial" w:cs="Arial"/>
          <w:b/>
          <w:sz w:val="20"/>
          <w:szCs w:val="20"/>
        </w:rPr>
        <w:t xml:space="preserve">, </w:t>
      </w:r>
      <w:r w:rsidR="006F3C68" w:rsidRPr="00D47691">
        <w:rPr>
          <w:rFonts w:ascii="Arial" w:hAnsi="Arial" w:cs="Arial"/>
          <w:b/>
          <w:sz w:val="20"/>
          <w:szCs w:val="20"/>
        </w:rPr>
        <w:t>Pozostałe postanowienia</w:t>
      </w:r>
      <w:r w:rsidR="006F3C68">
        <w:rPr>
          <w:rFonts w:ascii="Arial" w:hAnsi="Arial" w:cs="Arial"/>
          <w:b/>
          <w:sz w:val="20"/>
          <w:szCs w:val="20"/>
        </w:rPr>
        <w:t>.</w:t>
      </w:r>
    </w:p>
    <w:p w14:paraId="15FE4B89" w14:textId="40752E26" w:rsidR="006F3C68" w:rsidRDefault="006F3C68" w:rsidP="006F3C68">
      <w:pPr>
        <w:suppressAutoHyphens/>
        <w:spacing w:after="0"/>
        <w:ind w:left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Było:</w:t>
      </w:r>
    </w:p>
    <w:p w14:paraId="6A783C2C" w14:textId="68AE3537" w:rsidR="006F3C68" w:rsidRPr="00D47691" w:rsidRDefault="006F3C68" w:rsidP="006F3C68">
      <w:pPr>
        <w:suppressAutoHyphens/>
        <w:spacing w:after="0"/>
        <w:ind w:left="284"/>
        <w:jc w:val="both"/>
        <w:rPr>
          <w:rFonts w:ascii="Arial" w:hAnsi="Arial" w:cs="Arial"/>
          <w:b/>
          <w:sz w:val="20"/>
          <w:szCs w:val="20"/>
        </w:rPr>
      </w:pPr>
      <w:r w:rsidRPr="006F3C68">
        <w:rPr>
          <w:rFonts w:ascii="Arial" w:hAnsi="Arial" w:cs="Arial"/>
          <w:b/>
          <w:sz w:val="20"/>
          <w:szCs w:val="20"/>
        </w:rPr>
        <w:t>9.</w:t>
      </w:r>
      <w:r w:rsidRPr="006F3C68">
        <w:rPr>
          <w:rFonts w:ascii="Arial" w:hAnsi="Arial" w:cs="Arial"/>
          <w:b/>
          <w:sz w:val="20"/>
          <w:szCs w:val="20"/>
        </w:rPr>
        <w:tab/>
        <w:t>Jeżeli Zamawiający na skutek błędu lub przeoczenia nie przekaże Ubezpieczycielowi lub swojemu pełnomocnikowi (brokerowi) istotnych informacji mających związek z umową ubezpieczenia, a działanie takie nie będzie skutkiem winy umyślnej, to fakt nieprzekazania nie może być powodem odmowy wypłaty odszkodowania lub jego redukcji, pod warunkiem niezwłocznego uzupełnienia tych danych po stwierdzeniu przeoczenia;</w:t>
      </w:r>
    </w:p>
    <w:p w14:paraId="01D17DA7" w14:textId="1735A757" w:rsidR="00F83FEA" w:rsidRDefault="006F3C68" w:rsidP="00F83FEA">
      <w:pPr>
        <w:spacing w:after="0"/>
        <w:ind w:left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Jest:</w:t>
      </w:r>
    </w:p>
    <w:p w14:paraId="00616D8E" w14:textId="67B5CA9D" w:rsidR="006F3C68" w:rsidRDefault="006F3C68" w:rsidP="00F83FEA">
      <w:pPr>
        <w:spacing w:after="0"/>
        <w:ind w:left="284"/>
        <w:rPr>
          <w:rFonts w:ascii="Arial" w:hAnsi="Arial" w:cs="Arial"/>
          <w:b/>
          <w:sz w:val="20"/>
          <w:szCs w:val="20"/>
        </w:rPr>
      </w:pPr>
      <w:r w:rsidRPr="006F3C68">
        <w:rPr>
          <w:rFonts w:ascii="Arial" w:hAnsi="Arial" w:cs="Arial"/>
          <w:b/>
          <w:sz w:val="20"/>
          <w:szCs w:val="20"/>
        </w:rPr>
        <w:t>9.</w:t>
      </w:r>
      <w:r w:rsidRPr="006F3C68">
        <w:rPr>
          <w:rFonts w:ascii="Arial" w:hAnsi="Arial" w:cs="Arial"/>
          <w:b/>
          <w:sz w:val="20"/>
          <w:szCs w:val="20"/>
        </w:rPr>
        <w:tab/>
        <w:t>Jeżeli Zamawiający na skutek błędu lub przeoczenia nie przekaże Ubezpieczycielowi lub swojemu pełnomocnikowi (brokerowi) istotnych informacji mających związek z umową ubezpieczenia, a działanie takie nie będzie skutkiem winy umyślnej, to fakt nieprzekazania nie może być powodem odmowy wypłaty odszkodowania lub jego redukcji, pod warunkiem niezwłocznego uzupełnienia tych danych po stwierdzeniu przeoczenia, o ile nie miało to wpływu na powstanie szkody;</w:t>
      </w:r>
    </w:p>
    <w:p w14:paraId="2F407582" w14:textId="77777777" w:rsidR="0040603E" w:rsidRPr="00906444" w:rsidRDefault="0040603E" w:rsidP="0040603E">
      <w:pPr>
        <w:suppressAutoHyphens/>
        <w:spacing w:after="0"/>
        <w:ind w:left="567"/>
        <w:jc w:val="both"/>
        <w:rPr>
          <w:rFonts w:ascii="Arial" w:hAnsi="Arial" w:cs="Arial"/>
          <w:bCs/>
          <w:sz w:val="20"/>
          <w:szCs w:val="20"/>
        </w:rPr>
      </w:pPr>
    </w:p>
    <w:p w14:paraId="56E8CC53" w14:textId="77777777" w:rsidR="0040603E" w:rsidRPr="00906444" w:rsidRDefault="0040603E" w:rsidP="00ED17E0">
      <w:pPr>
        <w:numPr>
          <w:ilvl w:val="0"/>
          <w:numId w:val="8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906444">
        <w:rPr>
          <w:rFonts w:ascii="Arial" w:hAnsi="Arial" w:cs="Arial"/>
          <w:bCs/>
          <w:sz w:val="20"/>
          <w:szCs w:val="20"/>
        </w:rPr>
        <w:t>Prosimy o zmianę zapisów w części 03 dot. UBEZPIECZENIA AUTOCASCO, zgodnie z</w:t>
      </w:r>
      <w:r>
        <w:rPr>
          <w:rFonts w:ascii="Arial" w:hAnsi="Arial" w:cs="Arial"/>
          <w:bCs/>
          <w:sz w:val="20"/>
          <w:szCs w:val="20"/>
        </w:rPr>
        <w:t> </w:t>
      </w:r>
      <w:r w:rsidRPr="00906444">
        <w:rPr>
          <w:rFonts w:ascii="Arial" w:hAnsi="Arial" w:cs="Arial"/>
          <w:bCs/>
          <w:sz w:val="20"/>
          <w:szCs w:val="20"/>
        </w:rPr>
        <w:t>poniższym:</w:t>
      </w:r>
    </w:p>
    <w:p w14:paraId="3BF36CA9" w14:textId="77777777" w:rsidR="0040603E" w:rsidRPr="00906444" w:rsidRDefault="0040603E" w:rsidP="0040603E">
      <w:pPr>
        <w:suppressAutoHyphens/>
        <w:spacing w:after="0"/>
        <w:ind w:left="567"/>
        <w:jc w:val="both"/>
        <w:rPr>
          <w:rFonts w:ascii="Arial" w:hAnsi="Arial" w:cs="Arial"/>
          <w:bCs/>
          <w:sz w:val="20"/>
          <w:szCs w:val="20"/>
        </w:rPr>
      </w:pPr>
    </w:p>
    <w:p w14:paraId="049C6770" w14:textId="77777777" w:rsidR="0040603E" w:rsidRPr="00906444" w:rsidRDefault="0040603E" w:rsidP="0040603E">
      <w:pPr>
        <w:suppressAutoHyphens/>
        <w:spacing w:after="0"/>
        <w:ind w:left="567"/>
        <w:jc w:val="both"/>
        <w:rPr>
          <w:rFonts w:ascii="Arial" w:hAnsi="Arial" w:cs="Arial"/>
          <w:bCs/>
          <w:sz w:val="20"/>
          <w:szCs w:val="20"/>
        </w:rPr>
      </w:pPr>
      <w:r w:rsidRPr="00906444">
        <w:rPr>
          <w:rFonts w:ascii="Arial" w:hAnsi="Arial" w:cs="Arial"/>
          <w:bCs/>
          <w:sz w:val="20"/>
          <w:szCs w:val="20"/>
        </w:rPr>
        <w:t>Z: 4. Ubezpieczyciel odpowiada również za szkody nie będące wynikiem rażącego niedbalstwa czy spowodowane umyślnie, a powstałe wskutek:</w:t>
      </w:r>
    </w:p>
    <w:p w14:paraId="7F38F792" w14:textId="77777777" w:rsidR="0040603E" w:rsidRPr="00906444" w:rsidRDefault="0040603E" w:rsidP="0040603E">
      <w:pPr>
        <w:numPr>
          <w:ilvl w:val="0"/>
          <w:numId w:val="4"/>
        </w:numPr>
        <w:suppressAutoHyphens/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906444">
        <w:rPr>
          <w:rFonts w:ascii="Arial" w:hAnsi="Arial" w:cs="Arial"/>
          <w:bCs/>
          <w:sz w:val="20"/>
          <w:szCs w:val="20"/>
        </w:rPr>
        <w:t>powstałe w pojeździe przez przewożony ładunek lub bagaż.</w:t>
      </w:r>
    </w:p>
    <w:p w14:paraId="477E8B9B" w14:textId="77777777" w:rsidR="0040603E" w:rsidRPr="00906444" w:rsidRDefault="0040603E" w:rsidP="0040603E">
      <w:pPr>
        <w:suppressAutoHyphens/>
        <w:spacing w:after="0"/>
        <w:ind w:left="1419"/>
        <w:jc w:val="both"/>
        <w:rPr>
          <w:rFonts w:ascii="Arial" w:hAnsi="Arial" w:cs="Arial"/>
          <w:bCs/>
          <w:sz w:val="20"/>
          <w:szCs w:val="20"/>
        </w:rPr>
      </w:pPr>
    </w:p>
    <w:p w14:paraId="5CBEA4FB" w14:textId="77777777" w:rsidR="0040603E" w:rsidRPr="00906444" w:rsidRDefault="0040603E" w:rsidP="0040603E">
      <w:pPr>
        <w:suppressAutoHyphens/>
        <w:spacing w:after="0"/>
        <w:ind w:left="567"/>
        <w:jc w:val="both"/>
        <w:rPr>
          <w:rFonts w:ascii="Arial" w:hAnsi="Arial" w:cs="Arial"/>
          <w:bCs/>
          <w:sz w:val="20"/>
          <w:szCs w:val="20"/>
        </w:rPr>
      </w:pPr>
      <w:r w:rsidRPr="00906444">
        <w:rPr>
          <w:rFonts w:ascii="Arial" w:hAnsi="Arial" w:cs="Arial"/>
          <w:bCs/>
          <w:sz w:val="20"/>
          <w:szCs w:val="20"/>
        </w:rPr>
        <w:t>Na: 4. Ubezpieczyciel odpowiada również za szkody nie będące wynikiem rażącego niedbalstwa czy spowodowane umyślnie, a powstałe wskutek:</w:t>
      </w:r>
    </w:p>
    <w:p w14:paraId="18CC0BB3" w14:textId="77777777" w:rsidR="0040603E" w:rsidRDefault="0040603E" w:rsidP="0040603E">
      <w:pPr>
        <w:numPr>
          <w:ilvl w:val="0"/>
          <w:numId w:val="6"/>
        </w:numPr>
        <w:suppressAutoHyphens/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906444">
        <w:rPr>
          <w:rFonts w:ascii="Arial" w:hAnsi="Arial" w:cs="Arial"/>
          <w:bCs/>
          <w:sz w:val="20"/>
          <w:szCs w:val="20"/>
        </w:rPr>
        <w:t xml:space="preserve">powstałe w pojeździe przez przewożony ładunek lub bagaż, </w:t>
      </w:r>
      <w:bookmarkStart w:id="6" w:name="_Hlk54698746"/>
      <w:r w:rsidRPr="00906444">
        <w:rPr>
          <w:rFonts w:ascii="Arial" w:hAnsi="Arial" w:cs="Arial"/>
          <w:bCs/>
          <w:sz w:val="20"/>
          <w:szCs w:val="20"/>
        </w:rPr>
        <w:t>z wyłączeniem szkód wyrządzonych przez bagaż i/lub ładunek przewożony wewnątrz kabiny</w:t>
      </w:r>
      <w:bookmarkEnd w:id="6"/>
      <w:r w:rsidRPr="00906444">
        <w:rPr>
          <w:rFonts w:ascii="Arial" w:hAnsi="Arial" w:cs="Arial"/>
          <w:bCs/>
          <w:sz w:val="20"/>
          <w:szCs w:val="20"/>
        </w:rPr>
        <w:t>.</w:t>
      </w:r>
    </w:p>
    <w:p w14:paraId="66E995AF" w14:textId="38B63C79" w:rsidR="00ED17E0" w:rsidRPr="00EE6838" w:rsidRDefault="00ED17E0" w:rsidP="00EE6838">
      <w:pPr>
        <w:spacing w:after="0"/>
        <w:ind w:firstLine="284"/>
        <w:rPr>
          <w:rFonts w:ascii="Arial" w:hAnsi="Arial" w:cs="Arial"/>
          <w:b/>
          <w:sz w:val="20"/>
          <w:szCs w:val="20"/>
        </w:rPr>
      </w:pPr>
      <w:r w:rsidRPr="00EE6838">
        <w:rPr>
          <w:rFonts w:ascii="Arial" w:hAnsi="Arial" w:cs="Arial"/>
          <w:b/>
          <w:sz w:val="20"/>
          <w:szCs w:val="20"/>
        </w:rPr>
        <w:t>Odpowiedź</w:t>
      </w:r>
    </w:p>
    <w:p w14:paraId="423AC5A0" w14:textId="678A1597" w:rsidR="009A5FE5" w:rsidRPr="00EE6838" w:rsidRDefault="009A5FE5" w:rsidP="00EE6838">
      <w:pPr>
        <w:spacing w:after="0"/>
        <w:ind w:left="284"/>
        <w:rPr>
          <w:rFonts w:ascii="Arial" w:hAnsi="Arial" w:cs="Arial"/>
          <w:b/>
          <w:sz w:val="20"/>
          <w:szCs w:val="20"/>
        </w:rPr>
      </w:pPr>
      <w:r w:rsidRPr="00EE6838">
        <w:rPr>
          <w:rFonts w:ascii="Arial" w:hAnsi="Arial" w:cs="Arial"/>
          <w:b/>
          <w:sz w:val="20"/>
          <w:szCs w:val="20"/>
        </w:rPr>
        <w:t>Zamawiający wyraża zgodę na proponowaną zmianę i dokonuje modyfikacji Załącznika nr 1 do SIWZ, część 03 zamówienia, par. 2, ust. 4, pkt. 1).</w:t>
      </w:r>
    </w:p>
    <w:p w14:paraId="19C435CE" w14:textId="200B7CD2" w:rsidR="009A5FE5" w:rsidRPr="00EE6838" w:rsidRDefault="009A5FE5" w:rsidP="009A5FE5">
      <w:pPr>
        <w:ind w:left="284"/>
        <w:rPr>
          <w:rFonts w:ascii="Arial" w:hAnsi="Arial" w:cs="Arial"/>
          <w:b/>
          <w:sz w:val="20"/>
          <w:szCs w:val="20"/>
        </w:rPr>
      </w:pPr>
      <w:r w:rsidRPr="00EE6838">
        <w:rPr>
          <w:rFonts w:ascii="Arial" w:hAnsi="Arial" w:cs="Arial"/>
          <w:b/>
          <w:sz w:val="20"/>
          <w:szCs w:val="20"/>
        </w:rPr>
        <w:t>Było:</w:t>
      </w:r>
    </w:p>
    <w:p w14:paraId="73C05489" w14:textId="27F529FB" w:rsidR="009A5FE5" w:rsidRPr="00EE6838" w:rsidRDefault="009A5FE5" w:rsidP="009A5FE5">
      <w:pPr>
        <w:pStyle w:val="Akapitzlist"/>
        <w:numPr>
          <w:ilvl w:val="0"/>
          <w:numId w:val="8"/>
        </w:numPr>
        <w:rPr>
          <w:rFonts w:ascii="Arial" w:hAnsi="Arial" w:cs="Arial"/>
          <w:b/>
          <w:sz w:val="20"/>
          <w:szCs w:val="20"/>
        </w:rPr>
      </w:pPr>
      <w:r w:rsidRPr="00EE6838">
        <w:rPr>
          <w:rFonts w:ascii="Arial" w:hAnsi="Arial" w:cs="Arial"/>
          <w:b/>
          <w:sz w:val="20"/>
          <w:szCs w:val="20"/>
        </w:rPr>
        <w:lastRenderedPageBreak/>
        <w:t>Ubezpieczyciel odpowiada również za szkody nie będące wynikiem rażącego niedbalstwa czy spowodowane umyślnie, a powstałe wskutek:</w:t>
      </w:r>
    </w:p>
    <w:p w14:paraId="0F062EDB" w14:textId="46E8C5BF" w:rsidR="009A5FE5" w:rsidRPr="00EE6838" w:rsidRDefault="009A5FE5" w:rsidP="009A5FE5">
      <w:pPr>
        <w:pStyle w:val="Akapitzlist"/>
        <w:numPr>
          <w:ilvl w:val="0"/>
          <w:numId w:val="18"/>
        </w:numPr>
        <w:tabs>
          <w:tab w:val="left" w:pos="1276"/>
        </w:tabs>
        <w:suppressAutoHyphens/>
        <w:spacing w:line="276" w:lineRule="auto"/>
        <w:rPr>
          <w:rFonts w:ascii="Arial" w:hAnsi="Arial" w:cs="Arial"/>
          <w:b/>
          <w:sz w:val="20"/>
          <w:szCs w:val="20"/>
        </w:rPr>
      </w:pPr>
      <w:r w:rsidRPr="00EE6838">
        <w:rPr>
          <w:rFonts w:ascii="Arial" w:hAnsi="Arial" w:cs="Arial"/>
          <w:b/>
          <w:sz w:val="20"/>
          <w:szCs w:val="20"/>
        </w:rPr>
        <w:t>powstałe w pojeździe przez przewożony ładunek lub bagaż;</w:t>
      </w:r>
    </w:p>
    <w:p w14:paraId="38F19BDC" w14:textId="0E26DFDA" w:rsidR="009A5FE5" w:rsidRPr="00EE6838" w:rsidRDefault="009A5FE5" w:rsidP="009A5FE5">
      <w:pPr>
        <w:ind w:left="284"/>
        <w:rPr>
          <w:rFonts w:ascii="Arial" w:hAnsi="Arial" w:cs="Arial"/>
          <w:b/>
          <w:sz w:val="20"/>
          <w:szCs w:val="20"/>
        </w:rPr>
      </w:pPr>
      <w:r w:rsidRPr="00EE6838">
        <w:rPr>
          <w:rFonts w:ascii="Arial" w:hAnsi="Arial" w:cs="Arial"/>
          <w:b/>
          <w:sz w:val="20"/>
          <w:szCs w:val="20"/>
        </w:rPr>
        <w:t>Jest:</w:t>
      </w:r>
    </w:p>
    <w:p w14:paraId="623B8E2C" w14:textId="77777777" w:rsidR="00EE6838" w:rsidRPr="00EE6838" w:rsidRDefault="00EE6838" w:rsidP="00EE6838">
      <w:pPr>
        <w:spacing w:after="0"/>
        <w:ind w:left="1080" w:hanging="513"/>
        <w:rPr>
          <w:rFonts w:ascii="Arial" w:hAnsi="Arial" w:cs="Arial"/>
          <w:b/>
          <w:sz w:val="20"/>
          <w:szCs w:val="20"/>
        </w:rPr>
      </w:pPr>
      <w:r w:rsidRPr="00EE6838">
        <w:rPr>
          <w:rFonts w:ascii="Arial" w:hAnsi="Arial" w:cs="Arial"/>
          <w:b/>
          <w:sz w:val="20"/>
          <w:szCs w:val="20"/>
        </w:rPr>
        <w:t>4.</w:t>
      </w:r>
      <w:r w:rsidRPr="00EE6838">
        <w:rPr>
          <w:rFonts w:ascii="Arial" w:hAnsi="Arial" w:cs="Arial"/>
          <w:b/>
          <w:sz w:val="20"/>
          <w:szCs w:val="20"/>
        </w:rPr>
        <w:tab/>
        <w:t>Ubezpieczyciel odpowiada również za szkody nie będące wynikiem rażącego niedbalstwa czy spowodowane umyślnie, a powstałe wskutek:</w:t>
      </w:r>
    </w:p>
    <w:p w14:paraId="04665816" w14:textId="21CA19E2" w:rsidR="009A5FE5" w:rsidRPr="00EE6838" w:rsidRDefault="00EE6838" w:rsidP="00EE6838">
      <w:pPr>
        <w:pStyle w:val="Akapitzlist"/>
        <w:ind w:left="1080" w:firstLine="0"/>
        <w:rPr>
          <w:rFonts w:ascii="Arial" w:hAnsi="Arial" w:cs="Arial"/>
          <w:b/>
          <w:sz w:val="20"/>
          <w:szCs w:val="20"/>
        </w:rPr>
      </w:pPr>
      <w:r w:rsidRPr="00EE6838">
        <w:rPr>
          <w:rFonts w:ascii="Arial" w:hAnsi="Arial" w:cs="Arial"/>
          <w:b/>
          <w:sz w:val="20"/>
          <w:szCs w:val="20"/>
        </w:rPr>
        <w:t>1)</w:t>
      </w:r>
      <w:r w:rsidRPr="00EE6838">
        <w:rPr>
          <w:rFonts w:ascii="Arial" w:hAnsi="Arial" w:cs="Arial"/>
          <w:b/>
          <w:sz w:val="20"/>
          <w:szCs w:val="20"/>
        </w:rPr>
        <w:tab/>
        <w:t>powstałe w pojeździe przez przewożony ładunek lub bagaż, z wyłączeniem szkód wyrządzonych przez bagaż i/lub ładunek przewożony wewnątrz kabiny;</w:t>
      </w:r>
    </w:p>
    <w:p w14:paraId="2A205B9A" w14:textId="77777777" w:rsidR="0040603E" w:rsidRPr="00906444" w:rsidRDefault="0040603E" w:rsidP="00ED17E0">
      <w:pPr>
        <w:spacing w:after="0" w:line="240" w:lineRule="auto"/>
        <w:ind w:left="284"/>
        <w:contextualSpacing/>
        <w:jc w:val="both"/>
        <w:rPr>
          <w:rFonts w:ascii="Arial" w:hAnsi="Arial" w:cs="Arial"/>
          <w:bCs/>
          <w:sz w:val="20"/>
          <w:szCs w:val="20"/>
        </w:rPr>
      </w:pPr>
    </w:p>
    <w:p w14:paraId="3666F48B" w14:textId="77777777" w:rsidR="0040603E" w:rsidRPr="00906444" w:rsidRDefault="0040603E" w:rsidP="00ED17E0">
      <w:pPr>
        <w:numPr>
          <w:ilvl w:val="0"/>
          <w:numId w:val="8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906444">
        <w:rPr>
          <w:rFonts w:ascii="Arial" w:hAnsi="Arial" w:cs="Arial"/>
          <w:bCs/>
          <w:sz w:val="20"/>
          <w:szCs w:val="20"/>
        </w:rPr>
        <w:t>Prosimy o zmianę zapisów w części 03 dot. UBEZPIECZENIA AUTOCASCO, zgodnie z</w:t>
      </w:r>
      <w:r>
        <w:rPr>
          <w:rFonts w:ascii="Arial" w:hAnsi="Arial" w:cs="Arial"/>
          <w:bCs/>
          <w:sz w:val="20"/>
          <w:szCs w:val="20"/>
        </w:rPr>
        <w:t> </w:t>
      </w:r>
      <w:r w:rsidRPr="00906444">
        <w:rPr>
          <w:rFonts w:ascii="Arial" w:hAnsi="Arial" w:cs="Arial"/>
          <w:bCs/>
          <w:sz w:val="20"/>
          <w:szCs w:val="20"/>
        </w:rPr>
        <w:t>poniższym:</w:t>
      </w:r>
    </w:p>
    <w:p w14:paraId="26C04AEB" w14:textId="77777777" w:rsidR="0040603E" w:rsidRPr="009E2712" w:rsidRDefault="0040603E" w:rsidP="0040603E">
      <w:pPr>
        <w:tabs>
          <w:tab w:val="left" w:pos="567"/>
        </w:tabs>
        <w:spacing w:before="120" w:after="120"/>
        <w:jc w:val="both"/>
        <w:rPr>
          <w:rFonts w:ascii="Arial" w:hAnsi="Arial" w:cs="Arial"/>
          <w:bCs/>
          <w:sz w:val="20"/>
          <w:szCs w:val="20"/>
        </w:rPr>
      </w:pPr>
      <w:r w:rsidRPr="009E2712">
        <w:rPr>
          <w:rFonts w:ascii="Arial" w:hAnsi="Arial" w:cs="Arial"/>
          <w:bCs/>
          <w:sz w:val="20"/>
          <w:szCs w:val="20"/>
        </w:rPr>
        <w:tab/>
        <w:t>Wykreślenie zapisu:</w:t>
      </w:r>
    </w:p>
    <w:p w14:paraId="3A06EBB8" w14:textId="77777777" w:rsidR="0040603E" w:rsidRPr="00906444" w:rsidRDefault="0040603E" w:rsidP="0040603E">
      <w:pPr>
        <w:numPr>
          <w:ilvl w:val="0"/>
          <w:numId w:val="3"/>
        </w:numPr>
        <w:suppressAutoHyphens/>
        <w:spacing w:after="0" w:line="276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 w:rsidRPr="00906444">
        <w:rPr>
          <w:rFonts w:ascii="Arial" w:hAnsi="Arial" w:cs="Arial"/>
          <w:sz w:val="20"/>
          <w:szCs w:val="20"/>
        </w:rPr>
        <w:t>Ubezpieczyciel odpowiada za szkody wyrządzone między pojazdami floty należącej do Ubezpieczającego.</w:t>
      </w:r>
    </w:p>
    <w:p w14:paraId="368DBD39" w14:textId="12B7564E" w:rsidR="00ED17E0" w:rsidRPr="00EE6838" w:rsidRDefault="00ED17E0" w:rsidP="00EE6838">
      <w:pPr>
        <w:spacing w:after="0"/>
        <w:ind w:firstLine="284"/>
        <w:rPr>
          <w:rFonts w:ascii="Arial" w:hAnsi="Arial" w:cs="Arial"/>
          <w:b/>
          <w:sz w:val="20"/>
          <w:szCs w:val="20"/>
        </w:rPr>
      </w:pPr>
      <w:r w:rsidRPr="00EE6838">
        <w:rPr>
          <w:rFonts w:ascii="Arial" w:hAnsi="Arial" w:cs="Arial"/>
          <w:b/>
          <w:sz w:val="20"/>
          <w:szCs w:val="20"/>
        </w:rPr>
        <w:t>Odpowiedź</w:t>
      </w:r>
    </w:p>
    <w:p w14:paraId="1E76B572" w14:textId="4E07B962" w:rsidR="00EE6838" w:rsidRPr="00EE6838" w:rsidRDefault="00EE6838" w:rsidP="00EE6838">
      <w:pPr>
        <w:spacing w:after="0"/>
        <w:ind w:firstLine="284"/>
        <w:rPr>
          <w:rFonts w:ascii="Arial" w:hAnsi="Arial" w:cs="Arial"/>
          <w:b/>
          <w:sz w:val="20"/>
          <w:szCs w:val="20"/>
        </w:rPr>
      </w:pPr>
      <w:r w:rsidRPr="00EE6838">
        <w:rPr>
          <w:rFonts w:ascii="Arial" w:hAnsi="Arial" w:cs="Arial"/>
          <w:b/>
          <w:sz w:val="20"/>
          <w:szCs w:val="20"/>
        </w:rPr>
        <w:t>Brak zgody.</w:t>
      </w:r>
    </w:p>
    <w:p w14:paraId="76A10334" w14:textId="77777777" w:rsidR="0040603E" w:rsidRPr="00906444" w:rsidRDefault="0040603E" w:rsidP="0040603E">
      <w:pPr>
        <w:suppressAutoHyphens/>
        <w:spacing w:after="0"/>
        <w:jc w:val="both"/>
        <w:rPr>
          <w:rFonts w:ascii="Arial" w:hAnsi="Arial" w:cs="Arial"/>
          <w:sz w:val="20"/>
          <w:szCs w:val="20"/>
        </w:rPr>
      </w:pPr>
    </w:p>
    <w:p w14:paraId="1A04D761" w14:textId="77777777" w:rsidR="0040603E" w:rsidRPr="00906444" w:rsidRDefault="0040603E" w:rsidP="00ED17E0">
      <w:pPr>
        <w:numPr>
          <w:ilvl w:val="0"/>
          <w:numId w:val="8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906444">
        <w:rPr>
          <w:rFonts w:ascii="Arial" w:hAnsi="Arial" w:cs="Arial"/>
          <w:bCs/>
          <w:sz w:val="20"/>
          <w:szCs w:val="20"/>
        </w:rPr>
        <w:t>Prosimy o zmianę zapisów w części 03 dot. UBEZPIECZENIA AUTOCASCO, zgodnie z</w:t>
      </w:r>
      <w:r>
        <w:rPr>
          <w:rFonts w:ascii="Arial" w:hAnsi="Arial" w:cs="Arial"/>
          <w:bCs/>
          <w:sz w:val="20"/>
          <w:szCs w:val="20"/>
        </w:rPr>
        <w:t> </w:t>
      </w:r>
      <w:r w:rsidRPr="00906444">
        <w:rPr>
          <w:rFonts w:ascii="Arial" w:hAnsi="Arial" w:cs="Arial"/>
          <w:bCs/>
          <w:sz w:val="20"/>
          <w:szCs w:val="20"/>
        </w:rPr>
        <w:t>poniższym:</w:t>
      </w:r>
    </w:p>
    <w:p w14:paraId="46C776E2" w14:textId="77777777" w:rsidR="0040603E" w:rsidRPr="00906444" w:rsidRDefault="0040603E" w:rsidP="0040603E">
      <w:pPr>
        <w:suppressAutoHyphens/>
        <w:spacing w:after="0"/>
        <w:ind w:left="426"/>
        <w:jc w:val="both"/>
        <w:rPr>
          <w:rFonts w:ascii="Arial" w:hAnsi="Arial" w:cs="Arial"/>
          <w:bCs/>
          <w:sz w:val="20"/>
          <w:szCs w:val="20"/>
        </w:rPr>
      </w:pPr>
    </w:p>
    <w:p w14:paraId="6D28A35A" w14:textId="77777777" w:rsidR="0040603E" w:rsidRPr="00906444" w:rsidRDefault="0040603E" w:rsidP="0040603E">
      <w:pPr>
        <w:suppressAutoHyphens/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06444">
        <w:rPr>
          <w:rFonts w:ascii="Arial" w:hAnsi="Arial" w:cs="Arial"/>
          <w:bCs/>
          <w:sz w:val="20"/>
          <w:szCs w:val="20"/>
        </w:rPr>
        <w:t>Z: 6. P</w:t>
      </w:r>
      <w:r w:rsidRPr="00906444">
        <w:rPr>
          <w:rFonts w:ascii="Arial" w:hAnsi="Arial" w:cs="Arial"/>
          <w:sz w:val="20"/>
          <w:szCs w:val="20"/>
        </w:rPr>
        <w:t>rędkość, z jaką poruszał się pojazd w chwili zaistnienia szkody ani naruszenie przepisów kodeksu drogowego przez kierującego pojazdem, nie skutkują zmniejszeniem lub odmową wypłaty odszkodowania, niezależnie czy okoliczności te miały wpływ na powstanie szkody.</w:t>
      </w:r>
    </w:p>
    <w:p w14:paraId="4B0F9913" w14:textId="77777777" w:rsidR="0040603E" w:rsidRPr="00906444" w:rsidRDefault="0040603E" w:rsidP="0040603E">
      <w:pPr>
        <w:suppressAutoHyphens/>
        <w:spacing w:after="0"/>
        <w:ind w:left="567"/>
        <w:jc w:val="both"/>
        <w:rPr>
          <w:rFonts w:ascii="Arial" w:hAnsi="Arial" w:cs="Arial"/>
          <w:sz w:val="20"/>
          <w:szCs w:val="20"/>
        </w:rPr>
      </w:pPr>
    </w:p>
    <w:p w14:paraId="30703E9A" w14:textId="77777777" w:rsidR="0040603E" w:rsidRPr="00906444" w:rsidRDefault="0040603E" w:rsidP="0040603E">
      <w:pPr>
        <w:suppressAutoHyphens/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06444">
        <w:rPr>
          <w:rFonts w:ascii="Arial" w:hAnsi="Arial" w:cs="Arial"/>
          <w:sz w:val="20"/>
          <w:szCs w:val="20"/>
        </w:rPr>
        <w:t xml:space="preserve">Na: </w:t>
      </w:r>
      <w:r w:rsidRPr="00906444">
        <w:rPr>
          <w:rFonts w:ascii="Arial" w:hAnsi="Arial" w:cs="Arial"/>
          <w:bCs/>
          <w:sz w:val="20"/>
          <w:szCs w:val="20"/>
        </w:rPr>
        <w:t>6. P</w:t>
      </w:r>
      <w:r w:rsidRPr="00906444">
        <w:rPr>
          <w:rFonts w:ascii="Arial" w:hAnsi="Arial" w:cs="Arial"/>
          <w:sz w:val="20"/>
          <w:szCs w:val="20"/>
        </w:rPr>
        <w:t>rędkość, z jaką poruszał się pojazd w chwili zaistnienia szkody ani naruszenie przepisów kodeksu drogowego przez kierującego pojazdem, nie skutkują zmniejszeniem lub odmową wypłaty odszkodowania, o ile okoliczności te nie miały wpływ na powstanie szkody.</w:t>
      </w:r>
    </w:p>
    <w:p w14:paraId="5D1E6579" w14:textId="15C503B6" w:rsidR="00ED17E0" w:rsidRPr="009F4860" w:rsidRDefault="00ED17E0" w:rsidP="002A6F71">
      <w:pPr>
        <w:spacing w:after="0"/>
        <w:ind w:firstLine="284"/>
        <w:rPr>
          <w:rFonts w:ascii="Arial" w:hAnsi="Arial" w:cs="Arial"/>
          <w:b/>
          <w:sz w:val="20"/>
          <w:szCs w:val="20"/>
        </w:rPr>
      </w:pPr>
      <w:r w:rsidRPr="009F4860">
        <w:rPr>
          <w:rFonts w:ascii="Arial" w:hAnsi="Arial" w:cs="Arial"/>
          <w:b/>
          <w:sz w:val="20"/>
          <w:szCs w:val="20"/>
        </w:rPr>
        <w:t>Odpowiedź</w:t>
      </w:r>
    </w:p>
    <w:p w14:paraId="7227B064" w14:textId="33D72EB5" w:rsidR="0040603E" w:rsidRPr="00433694" w:rsidRDefault="007D3D21" w:rsidP="00433694">
      <w:pPr>
        <w:ind w:firstLine="284"/>
        <w:rPr>
          <w:rFonts w:ascii="Arial" w:hAnsi="Arial" w:cs="Arial"/>
          <w:b/>
          <w:sz w:val="20"/>
          <w:szCs w:val="20"/>
        </w:rPr>
      </w:pPr>
      <w:r w:rsidRPr="009F4860">
        <w:rPr>
          <w:rFonts w:ascii="Arial" w:hAnsi="Arial" w:cs="Arial"/>
          <w:b/>
          <w:sz w:val="20"/>
          <w:szCs w:val="20"/>
        </w:rPr>
        <w:t>Brak zgody.</w:t>
      </w:r>
    </w:p>
    <w:p w14:paraId="77A6D992" w14:textId="77777777" w:rsidR="0040603E" w:rsidRPr="00906444" w:rsidRDefault="0040603E" w:rsidP="00ED17E0">
      <w:pPr>
        <w:numPr>
          <w:ilvl w:val="0"/>
          <w:numId w:val="8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906444">
        <w:rPr>
          <w:rFonts w:ascii="Arial" w:hAnsi="Arial" w:cs="Arial"/>
          <w:bCs/>
          <w:sz w:val="20"/>
          <w:szCs w:val="20"/>
        </w:rPr>
        <w:t>Prosimy o zmianę zapisów w części 03 dot. UBEZPIECZENIA AUTOCASCO, zgodnie z</w:t>
      </w:r>
      <w:r>
        <w:rPr>
          <w:rFonts w:ascii="Arial" w:hAnsi="Arial" w:cs="Arial"/>
          <w:bCs/>
          <w:sz w:val="20"/>
          <w:szCs w:val="20"/>
        </w:rPr>
        <w:t> </w:t>
      </w:r>
      <w:r w:rsidRPr="00906444">
        <w:rPr>
          <w:rFonts w:ascii="Arial" w:hAnsi="Arial" w:cs="Arial"/>
          <w:bCs/>
          <w:sz w:val="20"/>
          <w:szCs w:val="20"/>
        </w:rPr>
        <w:t>poniższym:</w:t>
      </w:r>
    </w:p>
    <w:p w14:paraId="56F5AFF2" w14:textId="77777777" w:rsidR="0040603E" w:rsidRPr="00906444" w:rsidRDefault="0040603E" w:rsidP="0040603E">
      <w:pPr>
        <w:suppressAutoHyphens/>
        <w:spacing w:after="0"/>
        <w:ind w:left="426"/>
        <w:jc w:val="both"/>
        <w:rPr>
          <w:rFonts w:ascii="Arial" w:hAnsi="Arial" w:cs="Arial"/>
          <w:bCs/>
          <w:sz w:val="20"/>
          <w:szCs w:val="20"/>
        </w:rPr>
      </w:pPr>
    </w:p>
    <w:p w14:paraId="2A6BC523" w14:textId="77777777" w:rsidR="0040603E" w:rsidRPr="00906444" w:rsidRDefault="0040603E" w:rsidP="0040603E">
      <w:pPr>
        <w:suppressAutoHyphens/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06444">
        <w:rPr>
          <w:rFonts w:ascii="Arial" w:hAnsi="Arial" w:cs="Arial"/>
          <w:sz w:val="20"/>
          <w:szCs w:val="20"/>
        </w:rPr>
        <w:t>Wykreślenie zapisu:</w:t>
      </w:r>
    </w:p>
    <w:p w14:paraId="03768A9D" w14:textId="77777777" w:rsidR="0040603E" w:rsidRPr="00906444" w:rsidRDefault="0040603E" w:rsidP="0040603E">
      <w:pPr>
        <w:suppressAutoHyphens/>
        <w:spacing w:after="0"/>
        <w:ind w:left="567"/>
        <w:jc w:val="both"/>
        <w:rPr>
          <w:rFonts w:ascii="Arial" w:hAnsi="Arial" w:cs="Arial"/>
          <w:sz w:val="20"/>
          <w:szCs w:val="20"/>
        </w:rPr>
      </w:pPr>
    </w:p>
    <w:p w14:paraId="75B053AB" w14:textId="77777777" w:rsidR="0040603E" w:rsidRPr="00906444" w:rsidRDefault="0040603E" w:rsidP="0040603E">
      <w:pPr>
        <w:suppressAutoHyphens/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06444">
        <w:rPr>
          <w:rFonts w:ascii="Arial" w:hAnsi="Arial" w:cs="Arial"/>
          <w:bCs/>
          <w:sz w:val="20"/>
          <w:szCs w:val="20"/>
        </w:rPr>
        <w:t xml:space="preserve">12. </w:t>
      </w:r>
      <w:r w:rsidRPr="00906444">
        <w:rPr>
          <w:rFonts w:ascii="Arial" w:hAnsi="Arial" w:cs="Arial"/>
          <w:sz w:val="20"/>
          <w:szCs w:val="20"/>
        </w:rPr>
        <w:t>Szkody wyrządzone Ubezpieczającemu przez innych zidentyfikowanych posiadaczy pojazdów mechanicznych, które będą podlegały likwidacji z polisy AC, nie będą uwzględniane przy wyliczeniu szkodowości w części odpowiadającej wysokości uzyskanego regresu od sprawcy szkody lub jego Zakładu Ubezpieczeń.</w:t>
      </w:r>
    </w:p>
    <w:p w14:paraId="0886AE87" w14:textId="7D27D52C" w:rsidR="00ED17E0" w:rsidRPr="0038664A" w:rsidRDefault="00ED17E0" w:rsidP="0038664A">
      <w:pPr>
        <w:spacing w:after="0"/>
        <w:ind w:firstLine="284"/>
        <w:rPr>
          <w:rFonts w:ascii="Arial" w:hAnsi="Arial" w:cs="Arial"/>
          <w:b/>
          <w:sz w:val="20"/>
          <w:szCs w:val="20"/>
        </w:rPr>
      </w:pPr>
      <w:r w:rsidRPr="0038664A">
        <w:rPr>
          <w:rFonts w:ascii="Arial" w:hAnsi="Arial" w:cs="Arial"/>
          <w:b/>
          <w:sz w:val="20"/>
          <w:szCs w:val="20"/>
        </w:rPr>
        <w:t>Odpowiedź</w:t>
      </w:r>
    </w:p>
    <w:p w14:paraId="31E217A2" w14:textId="55E0536D" w:rsidR="0040603E" w:rsidRPr="0038664A" w:rsidRDefault="0038664A" w:rsidP="0038664A">
      <w:pPr>
        <w:suppressAutoHyphens/>
        <w:spacing w:after="0"/>
        <w:ind w:firstLine="284"/>
        <w:jc w:val="both"/>
        <w:rPr>
          <w:rFonts w:ascii="Arial" w:hAnsi="Arial" w:cs="Arial"/>
          <w:b/>
          <w:sz w:val="20"/>
          <w:szCs w:val="20"/>
        </w:rPr>
      </w:pPr>
      <w:r w:rsidRPr="0038664A">
        <w:rPr>
          <w:rFonts w:ascii="Arial" w:hAnsi="Arial" w:cs="Arial"/>
          <w:b/>
          <w:sz w:val="20"/>
          <w:szCs w:val="20"/>
        </w:rPr>
        <w:t>Brak zgody</w:t>
      </w:r>
    </w:p>
    <w:p w14:paraId="19ED57F0" w14:textId="77777777" w:rsidR="0038664A" w:rsidRPr="00906444" w:rsidRDefault="0038664A" w:rsidP="0040603E">
      <w:pPr>
        <w:suppressAutoHyphens/>
        <w:spacing w:after="0"/>
        <w:ind w:left="567"/>
        <w:jc w:val="both"/>
        <w:rPr>
          <w:rFonts w:ascii="Arial" w:hAnsi="Arial" w:cs="Arial"/>
          <w:sz w:val="20"/>
          <w:szCs w:val="20"/>
        </w:rPr>
      </w:pPr>
    </w:p>
    <w:p w14:paraId="49B16A3B" w14:textId="77777777" w:rsidR="0040603E" w:rsidRPr="00906444" w:rsidRDefault="0040603E" w:rsidP="00ED17E0">
      <w:pPr>
        <w:numPr>
          <w:ilvl w:val="0"/>
          <w:numId w:val="8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906444">
        <w:rPr>
          <w:rFonts w:ascii="Arial" w:hAnsi="Arial" w:cs="Arial"/>
          <w:bCs/>
          <w:sz w:val="20"/>
          <w:szCs w:val="20"/>
        </w:rPr>
        <w:t>Prosimy o zmianę zapisów w części 03 dot. UBEZPIECZENIA AUTOCASCO, zgodnie z</w:t>
      </w:r>
      <w:r>
        <w:rPr>
          <w:rFonts w:ascii="Arial" w:hAnsi="Arial" w:cs="Arial"/>
          <w:bCs/>
          <w:sz w:val="20"/>
          <w:szCs w:val="20"/>
        </w:rPr>
        <w:t> </w:t>
      </w:r>
      <w:r w:rsidRPr="00906444">
        <w:rPr>
          <w:rFonts w:ascii="Arial" w:hAnsi="Arial" w:cs="Arial"/>
          <w:bCs/>
          <w:sz w:val="20"/>
          <w:szCs w:val="20"/>
        </w:rPr>
        <w:t>poniższym:</w:t>
      </w:r>
    </w:p>
    <w:p w14:paraId="3645451B" w14:textId="77777777" w:rsidR="0040603E" w:rsidRPr="00906444" w:rsidRDefault="0040603E" w:rsidP="0040603E">
      <w:pPr>
        <w:suppressAutoHyphens/>
        <w:spacing w:after="0"/>
        <w:ind w:left="426"/>
        <w:jc w:val="both"/>
        <w:rPr>
          <w:rFonts w:ascii="Arial" w:hAnsi="Arial" w:cs="Arial"/>
          <w:bCs/>
          <w:sz w:val="20"/>
          <w:szCs w:val="20"/>
        </w:rPr>
      </w:pPr>
    </w:p>
    <w:p w14:paraId="1A78F753" w14:textId="77777777" w:rsidR="0040603E" w:rsidRPr="00906444" w:rsidRDefault="0040603E" w:rsidP="0040603E">
      <w:pPr>
        <w:suppressAutoHyphens/>
        <w:spacing w:after="0"/>
        <w:ind w:left="426" w:firstLine="141"/>
        <w:jc w:val="both"/>
        <w:rPr>
          <w:rFonts w:ascii="Arial" w:hAnsi="Arial" w:cs="Arial"/>
          <w:bCs/>
          <w:sz w:val="20"/>
          <w:szCs w:val="20"/>
        </w:rPr>
      </w:pPr>
      <w:r w:rsidRPr="00906444">
        <w:rPr>
          <w:rFonts w:ascii="Arial" w:hAnsi="Arial" w:cs="Arial"/>
          <w:bCs/>
          <w:sz w:val="20"/>
          <w:szCs w:val="20"/>
        </w:rPr>
        <w:t>Z: 14. Warunki szczególne:</w:t>
      </w:r>
    </w:p>
    <w:p w14:paraId="2DB4EED0" w14:textId="77777777" w:rsidR="0040603E" w:rsidRPr="00906444" w:rsidRDefault="0040603E" w:rsidP="0040603E">
      <w:pPr>
        <w:suppressAutoHyphens/>
        <w:spacing w:after="0"/>
        <w:ind w:left="851" w:hanging="143"/>
        <w:jc w:val="both"/>
        <w:rPr>
          <w:rFonts w:ascii="Arial" w:hAnsi="Arial" w:cs="Arial"/>
          <w:color w:val="FF0000"/>
          <w:sz w:val="20"/>
          <w:szCs w:val="20"/>
        </w:rPr>
      </w:pPr>
      <w:r w:rsidRPr="00906444">
        <w:rPr>
          <w:rFonts w:ascii="Arial" w:hAnsi="Arial" w:cs="Arial"/>
          <w:bCs/>
          <w:sz w:val="20"/>
          <w:szCs w:val="20"/>
        </w:rPr>
        <w:t>3)</w:t>
      </w:r>
      <w:r w:rsidRPr="00906444">
        <w:rPr>
          <w:rFonts w:ascii="Arial" w:hAnsi="Arial" w:cs="Arial"/>
          <w:sz w:val="20"/>
          <w:szCs w:val="20"/>
        </w:rPr>
        <w:t>Zniesiona amortyzacja części bez względu na wiek pojazdu, z zastrzeżeniem że        amortyzacja nie dotyczy elementów układu wydechowego</w:t>
      </w:r>
      <w:r w:rsidRPr="00906444">
        <w:rPr>
          <w:rFonts w:ascii="Arial" w:hAnsi="Arial" w:cs="Arial"/>
          <w:color w:val="FF0000"/>
          <w:sz w:val="20"/>
          <w:szCs w:val="20"/>
        </w:rPr>
        <w:t xml:space="preserve">. </w:t>
      </w:r>
    </w:p>
    <w:p w14:paraId="113A7C3B" w14:textId="77777777" w:rsidR="0040603E" w:rsidRPr="00906444" w:rsidRDefault="0040603E" w:rsidP="0040603E">
      <w:pPr>
        <w:suppressAutoHyphens/>
        <w:spacing w:after="0"/>
        <w:ind w:left="426" w:firstLine="141"/>
        <w:jc w:val="both"/>
        <w:rPr>
          <w:rFonts w:ascii="Arial" w:hAnsi="Arial" w:cs="Arial"/>
          <w:bCs/>
          <w:sz w:val="20"/>
          <w:szCs w:val="20"/>
        </w:rPr>
      </w:pPr>
      <w:r w:rsidRPr="00906444">
        <w:rPr>
          <w:rFonts w:ascii="Arial" w:hAnsi="Arial" w:cs="Arial"/>
          <w:bCs/>
          <w:sz w:val="20"/>
          <w:szCs w:val="20"/>
        </w:rPr>
        <w:t>14. Warunki szczególne:</w:t>
      </w:r>
    </w:p>
    <w:p w14:paraId="0BBC8EAC" w14:textId="77777777" w:rsidR="0040603E" w:rsidRDefault="0040603E" w:rsidP="0040603E">
      <w:pPr>
        <w:suppressAutoHyphens/>
        <w:spacing w:after="0"/>
        <w:ind w:left="851" w:hanging="143"/>
        <w:jc w:val="both"/>
        <w:rPr>
          <w:rFonts w:ascii="Arial" w:hAnsi="Arial" w:cs="Arial"/>
          <w:sz w:val="20"/>
          <w:szCs w:val="20"/>
        </w:rPr>
      </w:pPr>
      <w:r w:rsidRPr="00906444">
        <w:rPr>
          <w:rFonts w:ascii="Arial" w:hAnsi="Arial" w:cs="Arial"/>
          <w:bCs/>
          <w:sz w:val="20"/>
          <w:szCs w:val="20"/>
        </w:rPr>
        <w:t>3)</w:t>
      </w:r>
      <w:r w:rsidRPr="00906444">
        <w:rPr>
          <w:rFonts w:ascii="Arial" w:hAnsi="Arial" w:cs="Arial"/>
          <w:sz w:val="20"/>
          <w:szCs w:val="20"/>
        </w:rPr>
        <w:t>Zniesiona amortyzacja części bez względu na wiek pojazdu, za wyjątkiem części ulegających szybkiemu zużyciu eksploatacyjnemu (m.in. ogumienie, akumulator i układ wydechowy).</w:t>
      </w:r>
    </w:p>
    <w:p w14:paraId="6127ACBE" w14:textId="77777777" w:rsidR="00433694" w:rsidRDefault="00433694" w:rsidP="0040603E">
      <w:pPr>
        <w:suppressAutoHyphens/>
        <w:spacing w:after="0"/>
        <w:ind w:left="851" w:hanging="143"/>
        <w:jc w:val="both"/>
        <w:rPr>
          <w:rFonts w:ascii="Arial" w:hAnsi="Arial" w:cs="Arial"/>
          <w:sz w:val="20"/>
          <w:szCs w:val="20"/>
        </w:rPr>
      </w:pPr>
    </w:p>
    <w:p w14:paraId="4A1AF0CE" w14:textId="77777777" w:rsidR="00433694" w:rsidRDefault="00433694" w:rsidP="0040603E">
      <w:pPr>
        <w:suppressAutoHyphens/>
        <w:spacing w:after="0"/>
        <w:ind w:left="851" w:hanging="143"/>
        <w:jc w:val="both"/>
        <w:rPr>
          <w:rFonts w:ascii="Arial" w:hAnsi="Arial" w:cs="Arial"/>
          <w:sz w:val="20"/>
          <w:szCs w:val="20"/>
        </w:rPr>
      </w:pPr>
    </w:p>
    <w:p w14:paraId="0694EB60" w14:textId="77777777" w:rsidR="00433694" w:rsidRPr="00906444" w:rsidRDefault="00433694" w:rsidP="0040603E">
      <w:pPr>
        <w:suppressAutoHyphens/>
        <w:spacing w:after="0"/>
        <w:ind w:left="851" w:hanging="143"/>
        <w:jc w:val="both"/>
        <w:rPr>
          <w:rFonts w:ascii="Arial" w:hAnsi="Arial" w:cs="Arial"/>
          <w:sz w:val="20"/>
          <w:szCs w:val="20"/>
        </w:rPr>
      </w:pPr>
    </w:p>
    <w:p w14:paraId="5BBA088A" w14:textId="7BA47B2E" w:rsidR="00ED17E0" w:rsidRDefault="00ED17E0" w:rsidP="00C772CD">
      <w:pPr>
        <w:spacing w:after="0"/>
        <w:ind w:firstLine="284"/>
        <w:rPr>
          <w:rFonts w:ascii="Arial" w:hAnsi="Arial" w:cs="Arial"/>
          <w:b/>
          <w:sz w:val="20"/>
          <w:szCs w:val="20"/>
        </w:rPr>
      </w:pPr>
      <w:r w:rsidRPr="00F370EB">
        <w:rPr>
          <w:rFonts w:ascii="Arial" w:hAnsi="Arial" w:cs="Arial"/>
          <w:b/>
          <w:sz w:val="20"/>
          <w:szCs w:val="20"/>
        </w:rPr>
        <w:lastRenderedPageBreak/>
        <w:t>Odpowiedź</w:t>
      </w:r>
    </w:p>
    <w:p w14:paraId="701687D9" w14:textId="105706A5" w:rsidR="007E0939" w:rsidRPr="00C772CD" w:rsidRDefault="007E0939" w:rsidP="00C772CD">
      <w:pPr>
        <w:spacing w:after="0"/>
        <w:ind w:left="284"/>
        <w:rPr>
          <w:rFonts w:ascii="Arial" w:hAnsi="Arial" w:cs="Arial"/>
          <w:b/>
          <w:sz w:val="20"/>
          <w:szCs w:val="20"/>
        </w:rPr>
      </w:pPr>
      <w:r w:rsidRPr="00C772CD">
        <w:rPr>
          <w:rFonts w:ascii="Arial" w:hAnsi="Arial" w:cs="Arial"/>
          <w:b/>
          <w:sz w:val="20"/>
          <w:szCs w:val="20"/>
        </w:rPr>
        <w:t xml:space="preserve">Zamawiający wyraża zgodę na modyfikację przytoczonych zapisów SIWZ w poniższym brzmieniu i </w:t>
      </w:r>
      <w:r w:rsidR="00875E99" w:rsidRPr="00C772CD">
        <w:rPr>
          <w:rFonts w:ascii="Arial" w:hAnsi="Arial" w:cs="Arial"/>
          <w:b/>
          <w:sz w:val="20"/>
          <w:szCs w:val="20"/>
        </w:rPr>
        <w:t>dokonuje</w:t>
      </w:r>
      <w:r w:rsidRPr="00C772CD">
        <w:rPr>
          <w:rFonts w:ascii="Arial" w:hAnsi="Arial" w:cs="Arial"/>
          <w:b/>
          <w:sz w:val="20"/>
          <w:szCs w:val="20"/>
        </w:rPr>
        <w:t xml:space="preserve"> tym samym modyfikacji Załącznika nr 1 do SIWZ, część 03 zamówienia, par. 2</w:t>
      </w:r>
      <w:r w:rsidR="00875E99" w:rsidRPr="00C772CD">
        <w:rPr>
          <w:rFonts w:ascii="Arial" w:hAnsi="Arial" w:cs="Arial"/>
          <w:b/>
          <w:sz w:val="20"/>
          <w:szCs w:val="20"/>
        </w:rPr>
        <w:t>, ust. 14, pkt. 3).</w:t>
      </w:r>
    </w:p>
    <w:p w14:paraId="5F56DFEB" w14:textId="37E088FE" w:rsidR="00875E99" w:rsidRPr="00C772CD" w:rsidRDefault="00875E99" w:rsidP="00875E99">
      <w:pPr>
        <w:spacing w:after="0"/>
        <w:ind w:firstLine="284"/>
        <w:rPr>
          <w:rFonts w:ascii="Arial" w:hAnsi="Arial" w:cs="Arial"/>
          <w:b/>
          <w:sz w:val="20"/>
          <w:szCs w:val="20"/>
        </w:rPr>
      </w:pPr>
      <w:r w:rsidRPr="00C772CD">
        <w:rPr>
          <w:rFonts w:ascii="Arial" w:hAnsi="Arial" w:cs="Arial"/>
          <w:b/>
          <w:sz w:val="20"/>
          <w:szCs w:val="20"/>
        </w:rPr>
        <w:t>Było:</w:t>
      </w:r>
    </w:p>
    <w:p w14:paraId="764D8422" w14:textId="369A8654" w:rsidR="00875E99" w:rsidRPr="00C772CD" w:rsidRDefault="00875E99" w:rsidP="00875E99">
      <w:pPr>
        <w:pStyle w:val="Akapitzlist"/>
        <w:numPr>
          <w:ilvl w:val="0"/>
          <w:numId w:val="18"/>
        </w:numPr>
        <w:rPr>
          <w:rFonts w:ascii="Arial" w:hAnsi="Arial" w:cs="Arial"/>
          <w:b/>
          <w:sz w:val="20"/>
          <w:szCs w:val="20"/>
        </w:rPr>
      </w:pPr>
      <w:r w:rsidRPr="00C772CD">
        <w:rPr>
          <w:rFonts w:ascii="Arial" w:hAnsi="Arial" w:cs="Arial"/>
          <w:b/>
          <w:sz w:val="20"/>
          <w:szCs w:val="20"/>
        </w:rPr>
        <w:t>Zniesiona amortyzacja części bez względu na wiek pojazdu, z zastrzeżeniem że amortyzacja nie dotyczy elementów układu wydechowego.</w:t>
      </w:r>
    </w:p>
    <w:p w14:paraId="1DB7FE11" w14:textId="1D878547" w:rsidR="00875E99" w:rsidRPr="00C772CD" w:rsidRDefault="00875E99" w:rsidP="00875E99">
      <w:pPr>
        <w:ind w:left="284"/>
        <w:rPr>
          <w:rFonts w:ascii="Arial" w:hAnsi="Arial" w:cs="Arial"/>
          <w:b/>
          <w:sz w:val="20"/>
          <w:szCs w:val="20"/>
        </w:rPr>
      </w:pPr>
      <w:r w:rsidRPr="00C772CD">
        <w:rPr>
          <w:rFonts w:ascii="Arial" w:hAnsi="Arial" w:cs="Arial"/>
          <w:b/>
          <w:sz w:val="20"/>
          <w:szCs w:val="20"/>
        </w:rPr>
        <w:t>Jest:</w:t>
      </w:r>
    </w:p>
    <w:p w14:paraId="7310B2FB" w14:textId="55B88905" w:rsidR="00875E99" w:rsidRPr="00C772CD" w:rsidRDefault="00C772CD" w:rsidP="00C772CD">
      <w:pPr>
        <w:pStyle w:val="Akapitzlist"/>
        <w:numPr>
          <w:ilvl w:val="0"/>
          <w:numId w:val="19"/>
        </w:numPr>
        <w:rPr>
          <w:rFonts w:ascii="Arial" w:hAnsi="Arial" w:cs="Arial"/>
          <w:b/>
          <w:sz w:val="20"/>
          <w:szCs w:val="20"/>
        </w:rPr>
      </w:pPr>
      <w:r w:rsidRPr="00C772CD">
        <w:rPr>
          <w:rFonts w:ascii="Arial" w:hAnsi="Arial" w:cs="Arial"/>
          <w:b/>
          <w:sz w:val="20"/>
          <w:szCs w:val="20"/>
        </w:rPr>
        <w:t>Zniesiona amortyzacja części bez względu na wiek pojazdu, z zastrzeżeniem że amortyzacja nie dotyczy elementów układu wydechowego i ogumienia.</w:t>
      </w:r>
    </w:p>
    <w:p w14:paraId="0AE68ED9" w14:textId="77777777" w:rsidR="0040603E" w:rsidRPr="00906444" w:rsidRDefault="0040603E" w:rsidP="0040603E">
      <w:pPr>
        <w:suppressAutoHyphens/>
        <w:spacing w:after="0"/>
        <w:jc w:val="both"/>
        <w:rPr>
          <w:rFonts w:ascii="Arial" w:hAnsi="Arial" w:cs="Arial"/>
          <w:sz w:val="20"/>
          <w:szCs w:val="20"/>
        </w:rPr>
      </w:pPr>
    </w:p>
    <w:p w14:paraId="4A02BFD9" w14:textId="77777777" w:rsidR="0040603E" w:rsidRPr="00906444" w:rsidRDefault="0040603E" w:rsidP="00ED17E0">
      <w:pPr>
        <w:numPr>
          <w:ilvl w:val="0"/>
          <w:numId w:val="8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906444">
        <w:rPr>
          <w:rFonts w:ascii="Arial" w:hAnsi="Arial" w:cs="Arial"/>
          <w:bCs/>
          <w:sz w:val="20"/>
          <w:szCs w:val="20"/>
        </w:rPr>
        <w:t>Prosimy o zmianę zapisów w części 03 dot. UBEZPIECZENIA AUTOCASCO, zgodnie z</w:t>
      </w:r>
      <w:r>
        <w:rPr>
          <w:rFonts w:ascii="Arial" w:hAnsi="Arial" w:cs="Arial"/>
          <w:bCs/>
          <w:sz w:val="20"/>
          <w:szCs w:val="20"/>
        </w:rPr>
        <w:t> </w:t>
      </w:r>
      <w:r w:rsidRPr="00906444">
        <w:rPr>
          <w:rFonts w:ascii="Arial" w:hAnsi="Arial" w:cs="Arial"/>
          <w:bCs/>
          <w:sz w:val="20"/>
          <w:szCs w:val="20"/>
        </w:rPr>
        <w:t>poniższym:</w:t>
      </w:r>
    </w:p>
    <w:p w14:paraId="6686B754" w14:textId="77777777" w:rsidR="0040603E" w:rsidRPr="00906444" w:rsidRDefault="0040603E" w:rsidP="0040603E">
      <w:pPr>
        <w:suppressAutoHyphens/>
        <w:spacing w:after="0"/>
        <w:ind w:left="426"/>
        <w:jc w:val="both"/>
        <w:rPr>
          <w:rFonts w:ascii="Arial" w:hAnsi="Arial" w:cs="Arial"/>
          <w:bCs/>
          <w:sz w:val="20"/>
          <w:szCs w:val="20"/>
        </w:rPr>
      </w:pPr>
    </w:p>
    <w:p w14:paraId="59340701" w14:textId="77777777" w:rsidR="0040603E" w:rsidRPr="00906444" w:rsidRDefault="0040603E" w:rsidP="0040603E">
      <w:pPr>
        <w:suppressAutoHyphens/>
        <w:spacing w:after="0"/>
        <w:ind w:left="426" w:firstLine="141"/>
        <w:jc w:val="both"/>
        <w:rPr>
          <w:rFonts w:ascii="Arial" w:hAnsi="Arial" w:cs="Arial"/>
          <w:bCs/>
          <w:sz w:val="20"/>
          <w:szCs w:val="20"/>
        </w:rPr>
      </w:pPr>
      <w:r w:rsidRPr="00906444">
        <w:rPr>
          <w:rFonts w:ascii="Arial" w:hAnsi="Arial" w:cs="Arial"/>
          <w:bCs/>
          <w:sz w:val="20"/>
          <w:szCs w:val="20"/>
        </w:rPr>
        <w:t>Z: 15. Ustalenie wartości szkody i wysokości odszkodowania, inne warunki likwidacji szkód</w:t>
      </w:r>
    </w:p>
    <w:p w14:paraId="3BFD8402" w14:textId="77777777" w:rsidR="0040603E" w:rsidRPr="00906444" w:rsidRDefault="0040603E" w:rsidP="0040603E">
      <w:pPr>
        <w:suppressAutoHyphens/>
        <w:spacing w:after="0"/>
        <w:ind w:left="851"/>
        <w:jc w:val="both"/>
        <w:rPr>
          <w:rFonts w:ascii="Arial" w:hAnsi="Arial" w:cs="Arial"/>
          <w:sz w:val="20"/>
          <w:szCs w:val="20"/>
        </w:rPr>
      </w:pPr>
      <w:r w:rsidRPr="00906444">
        <w:rPr>
          <w:rFonts w:ascii="Arial" w:hAnsi="Arial" w:cs="Arial"/>
          <w:sz w:val="20"/>
          <w:szCs w:val="20"/>
        </w:rPr>
        <w:t xml:space="preserve">7) Ubezpieczający zobowiązany jest, niezwłocznie, nie później jednak niż 7 dni od daty powstania szkody lub powzięcia o niej wiadomości zawiadomić Ubezpieczyciela </w:t>
      </w:r>
      <w:r w:rsidRPr="00906444">
        <w:rPr>
          <w:rFonts w:ascii="Arial" w:hAnsi="Arial" w:cs="Arial"/>
          <w:sz w:val="20"/>
          <w:szCs w:val="20"/>
        </w:rPr>
        <w:br/>
        <w:t xml:space="preserve">o szkodzie. </w:t>
      </w:r>
    </w:p>
    <w:p w14:paraId="07BE27FB" w14:textId="77777777" w:rsidR="0040603E" w:rsidRPr="00906444" w:rsidRDefault="0040603E" w:rsidP="0040603E">
      <w:pPr>
        <w:suppressAutoHyphens/>
        <w:spacing w:after="0"/>
        <w:jc w:val="both"/>
        <w:rPr>
          <w:rFonts w:ascii="Arial" w:hAnsi="Arial" w:cs="Arial"/>
          <w:sz w:val="20"/>
          <w:szCs w:val="20"/>
        </w:rPr>
      </w:pPr>
    </w:p>
    <w:p w14:paraId="25108733" w14:textId="77777777" w:rsidR="0040603E" w:rsidRPr="00906444" w:rsidRDefault="0040603E" w:rsidP="0040603E">
      <w:pPr>
        <w:suppressAutoHyphens/>
        <w:spacing w:after="0"/>
        <w:ind w:left="426" w:firstLine="141"/>
        <w:jc w:val="both"/>
        <w:rPr>
          <w:rFonts w:ascii="Arial" w:hAnsi="Arial" w:cs="Arial"/>
          <w:bCs/>
          <w:sz w:val="20"/>
          <w:szCs w:val="20"/>
        </w:rPr>
      </w:pPr>
      <w:r w:rsidRPr="00906444">
        <w:rPr>
          <w:rFonts w:ascii="Arial" w:hAnsi="Arial" w:cs="Arial"/>
          <w:bCs/>
          <w:sz w:val="20"/>
          <w:szCs w:val="20"/>
        </w:rPr>
        <w:t>Na: 15. Ustalenie wartości szkody i wysokości odszkodowania, inne warunki likwidacji szkód</w:t>
      </w:r>
    </w:p>
    <w:p w14:paraId="061F8027" w14:textId="77777777" w:rsidR="0040603E" w:rsidRPr="00906444" w:rsidRDefault="0040603E" w:rsidP="0040603E">
      <w:pPr>
        <w:suppressAutoHyphens/>
        <w:spacing w:after="0"/>
        <w:ind w:left="851"/>
        <w:jc w:val="both"/>
        <w:rPr>
          <w:rFonts w:ascii="Arial" w:hAnsi="Arial" w:cs="Arial"/>
          <w:sz w:val="20"/>
          <w:szCs w:val="20"/>
        </w:rPr>
      </w:pPr>
      <w:r w:rsidRPr="00906444">
        <w:rPr>
          <w:rFonts w:ascii="Arial" w:hAnsi="Arial" w:cs="Arial"/>
          <w:sz w:val="20"/>
          <w:szCs w:val="20"/>
        </w:rPr>
        <w:t xml:space="preserve">7) Ubezpieczający zobowiązany jest, niezwłocznie, nie później jednak niż 7 dni od daty powstania szkody lub powzięcia o niej wiadomości zawiadomić Ubezpieczyciela </w:t>
      </w:r>
      <w:r w:rsidRPr="00906444">
        <w:rPr>
          <w:rFonts w:ascii="Arial" w:hAnsi="Arial" w:cs="Arial"/>
          <w:sz w:val="20"/>
          <w:szCs w:val="20"/>
        </w:rPr>
        <w:br/>
        <w:t xml:space="preserve">o szkodzie, </w:t>
      </w:r>
      <w:bookmarkStart w:id="7" w:name="_Hlk54699895"/>
      <w:r w:rsidRPr="00906444">
        <w:rPr>
          <w:rFonts w:ascii="Arial" w:hAnsi="Arial" w:cs="Arial"/>
          <w:sz w:val="20"/>
          <w:szCs w:val="20"/>
        </w:rPr>
        <w:t>przy czym w przypadku szkody kradzieżowej powiadomienie Ubezpieczyciela powinno nastąpić nie później niż w terminie 3 dni od powzięcia informacji o zdarzeniu</w:t>
      </w:r>
      <w:bookmarkEnd w:id="7"/>
      <w:r w:rsidRPr="00906444">
        <w:rPr>
          <w:rFonts w:ascii="Arial" w:hAnsi="Arial" w:cs="Arial"/>
          <w:sz w:val="20"/>
          <w:szCs w:val="20"/>
        </w:rPr>
        <w:t>.</w:t>
      </w:r>
    </w:p>
    <w:p w14:paraId="01841CBB" w14:textId="240E0D25" w:rsidR="00ED17E0" w:rsidRDefault="00ED17E0" w:rsidP="00552BA7">
      <w:pPr>
        <w:spacing w:after="0"/>
        <w:ind w:firstLine="284"/>
        <w:rPr>
          <w:rFonts w:ascii="Arial" w:hAnsi="Arial" w:cs="Arial"/>
          <w:b/>
          <w:sz w:val="20"/>
          <w:szCs w:val="20"/>
        </w:rPr>
      </w:pPr>
      <w:r w:rsidRPr="00F370EB">
        <w:rPr>
          <w:rFonts w:ascii="Arial" w:hAnsi="Arial" w:cs="Arial"/>
          <w:b/>
          <w:sz w:val="20"/>
          <w:szCs w:val="20"/>
        </w:rPr>
        <w:t>Odpowiedź</w:t>
      </w:r>
    </w:p>
    <w:p w14:paraId="4A1B13DD" w14:textId="1496A39E" w:rsidR="00552BA7" w:rsidRPr="00552BA7" w:rsidRDefault="00552BA7" w:rsidP="00552BA7">
      <w:pPr>
        <w:spacing w:after="0"/>
        <w:ind w:left="284"/>
        <w:jc w:val="both"/>
        <w:rPr>
          <w:rFonts w:ascii="Arial" w:hAnsi="Arial" w:cs="Arial"/>
          <w:b/>
          <w:sz w:val="20"/>
          <w:szCs w:val="20"/>
        </w:rPr>
      </w:pPr>
      <w:r w:rsidRPr="00C772CD">
        <w:rPr>
          <w:rFonts w:ascii="Arial" w:hAnsi="Arial" w:cs="Arial"/>
          <w:b/>
          <w:sz w:val="20"/>
          <w:szCs w:val="20"/>
        </w:rPr>
        <w:t xml:space="preserve">Zamawiający wyraża zgodę na modyfikację przytoczonych zapisów SIWZ </w:t>
      </w:r>
      <w:r w:rsidRPr="00552BA7">
        <w:rPr>
          <w:rFonts w:ascii="Arial" w:hAnsi="Arial" w:cs="Arial"/>
          <w:b/>
          <w:sz w:val="20"/>
          <w:szCs w:val="20"/>
        </w:rPr>
        <w:t>i dokonuje tym samym modyfikacji Załącznika nr 1 do SIWZ, część 03 zamówienia, par. 2, ust. 15, pkt. 7).</w:t>
      </w:r>
    </w:p>
    <w:p w14:paraId="640245E4" w14:textId="4B91A34A" w:rsidR="00552BA7" w:rsidRPr="00552BA7" w:rsidRDefault="00552BA7" w:rsidP="00552BA7">
      <w:pPr>
        <w:spacing w:after="0"/>
        <w:ind w:left="284"/>
        <w:jc w:val="both"/>
        <w:rPr>
          <w:rFonts w:ascii="Arial" w:hAnsi="Arial" w:cs="Arial"/>
          <w:b/>
          <w:sz w:val="20"/>
          <w:szCs w:val="20"/>
        </w:rPr>
      </w:pPr>
      <w:r w:rsidRPr="00552BA7">
        <w:rPr>
          <w:rFonts w:ascii="Arial" w:hAnsi="Arial" w:cs="Arial"/>
          <w:b/>
          <w:sz w:val="20"/>
          <w:szCs w:val="20"/>
        </w:rPr>
        <w:t>Było:</w:t>
      </w:r>
    </w:p>
    <w:p w14:paraId="2D323B34" w14:textId="6E47EA14" w:rsidR="00552BA7" w:rsidRPr="00552BA7" w:rsidRDefault="00552BA7" w:rsidP="00552BA7">
      <w:pPr>
        <w:spacing w:after="0"/>
        <w:ind w:left="284"/>
        <w:jc w:val="both"/>
        <w:rPr>
          <w:rFonts w:ascii="Arial" w:hAnsi="Arial" w:cs="Arial"/>
          <w:b/>
          <w:sz w:val="20"/>
          <w:szCs w:val="20"/>
        </w:rPr>
      </w:pPr>
      <w:r w:rsidRPr="00552BA7">
        <w:rPr>
          <w:rFonts w:ascii="Arial" w:hAnsi="Arial" w:cs="Arial"/>
          <w:b/>
          <w:sz w:val="20"/>
          <w:szCs w:val="20"/>
        </w:rPr>
        <w:t>7)</w:t>
      </w:r>
      <w:r w:rsidRPr="00552BA7">
        <w:rPr>
          <w:rFonts w:ascii="Arial" w:hAnsi="Arial" w:cs="Arial"/>
          <w:b/>
          <w:sz w:val="20"/>
          <w:szCs w:val="20"/>
        </w:rPr>
        <w:tab/>
        <w:t>Ubezpieczający zobowiązany jest, niezwłocznie, nie później jednak niż 7 dni od daty powstania szkody lub powzięcia o niej wiadomości zawiadomić Ubezpieczyciela o szkodzie. Ubezpieczający ma obowiązek pozostawić bez zmian miejsce szkody do czasu przybycia przedstawiciela Ubezpieczyciela, chyba, że zmiana jest niezbędna w celu zabezpieczenia mienia pozostałego po szkodzie, zmniejszenia szkody lub gdy grozi to zatrzymaniem procesu produkcyjnego lub zakłóceniem pracy przedsiębiorstwa; Ubezpieczyciel nie może się powoływać na to postanowienie, jeżeli nie dokonał oględzin w terminie 3 dni od daty zawiadomienia go o szkodzie. Ubezpieczający może wcześniej przystąpić do usunięcia szkody za zgodą Ubezpieczyciela. Jeżeli koniec terminu obliczonego zgodnie z powyższymi zasadami przypada w sobotę lub w dzień ustawowo wolny od pracy, przedłuża się on do pierwszego dnia roboczego jaki następuje po tym dniu.</w:t>
      </w:r>
    </w:p>
    <w:p w14:paraId="32C0B15D" w14:textId="04B74B74" w:rsidR="00552BA7" w:rsidRPr="00552BA7" w:rsidRDefault="00552BA7" w:rsidP="00552BA7">
      <w:pPr>
        <w:spacing w:after="0"/>
        <w:ind w:left="284"/>
        <w:jc w:val="both"/>
        <w:rPr>
          <w:rFonts w:ascii="Arial" w:hAnsi="Arial" w:cs="Arial"/>
          <w:b/>
          <w:sz w:val="20"/>
          <w:szCs w:val="20"/>
        </w:rPr>
      </w:pPr>
      <w:r w:rsidRPr="00552BA7">
        <w:rPr>
          <w:rFonts w:ascii="Arial" w:hAnsi="Arial" w:cs="Arial"/>
          <w:b/>
          <w:sz w:val="20"/>
          <w:szCs w:val="20"/>
        </w:rPr>
        <w:t>Jest:</w:t>
      </w:r>
    </w:p>
    <w:p w14:paraId="06D655AB" w14:textId="57EC055D" w:rsidR="00552BA7" w:rsidRPr="00552BA7" w:rsidRDefault="00552BA7" w:rsidP="00552BA7">
      <w:pPr>
        <w:spacing w:after="0"/>
        <w:ind w:left="284"/>
        <w:jc w:val="both"/>
        <w:rPr>
          <w:rFonts w:ascii="Arial" w:hAnsi="Arial" w:cs="Arial"/>
          <w:b/>
          <w:sz w:val="20"/>
          <w:szCs w:val="20"/>
        </w:rPr>
      </w:pPr>
      <w:r w:rsidRPr="00552BA7">
        <w:rPr>
          <w:rFonts w:ascii="Arial" w:hAnsi="Arial" w:cs="Arial"/>
          <w:b/>
          <w:sz w:val="20"/>
          <w:szCs w:val="20"/>
        </w:rPr>
        <w:t>7)</w:t>
      </w:r>
      <w:r w:rsidRPr="00552BA7">
        <w:rPr>
          <w:rFonts w:ascii="Arial" w:hAnsi="Arial" w:cs="Arial"/>
          <w:b/>
          <w:sz w:val="20"/>
          <w:szCs w:val="20"/>
        </w:rPr>
        <w:tab/>
        <w:t xml:space="preserve">Ubezpieczający zobowiązany jest, niezwłocznie, nie później jednak niż 7 dni od daty powstania szkody lub powzięcia o niej wiadomości zawiadomić Ubezpieczyciela o szkodzie, </w:t>
      </w:r>
      <w:r w:rsidRPr="00552BA7">
        <w:rPr>
          <w:rFonts w:ascii="Arial" w:hAnsi="Arial" w:cs="Arial"/>
          <w:b/>
          <w:sz w:val="20"/>
          <w:szCs w:val="20"/>
          <w:u w:val="single"/>
        </w:rPr>
        <w:t>przy czym w przypadku szkody kradzieżowej powiadomienie Ubezpieczyciela powinno nastąpić nie później niż w terminie 3 dni od powzięcia informacji o zdarzeniu</w:t>
      </w:r>
      <w:r w:rsidRPr="00552BA7">
        <w:rPr>
          <w:rFonts w:ascii="Arial" w:hAnsi="Arial" w:cs="Arial"/>
          <w:b/>
          <w:sz w:val="20"/>
          <w:szCs w:val="20"/>
        </w:rPr>
        <w:t>. Ubezpieczający ma obowiązek pozostawić bez zmian miejsce szkody do czasu przybycia przedstawiciela Ubezpieczyciela, chyba, że zmiana jest niezbędna w celu zabezpieczenia mienia pozostałego po szkodzie, zmniejszenia szkody lub gdy grozi to zatrzymaniem procesu produkcyjnego lub zakłóceniem pracy przedsiębiorstwa; Ubezpieczyciel nie może się powoływać na to postanowienie, jeżeli nie dokonał oględzin w terminie 3 dni od daty zawiadomienia go o szkodzie. Ubezpieczający może wcześniej przystąpić do usunięcia szkody za zgodą Ubezpieczyciela. Jeżeli koniec terminu obliczonego zgodnie z powyższymi zasadami przypada w sobotę lub w dzień ustawowo wolny od pracy, przedłuża się on do pierwszego dnia roboczego jaki następuje po tym dniu.</w:t>
      </w:r>
    </w:p>
    <w:p w14:paraId="444EED21" w14:textId="77777777" w:rsidR="0040603E" w:rsidRPr="00906444" w:rsidRDefault="0040603E" w:rsidP="0040603E">
      <w:pPr>
        <w:suppressAutoHyphens/>
        <w:spacing w:after="0"/>
        <w:jc w:val="both"/>
        <w:rPr>
          <w:rFonts w:ascii="Arial" w:hAnsi="Arial" w:cs="Arial"/>
          <w:sz w:val="20"/>
          <w:szCs w:val="20"/>
        </w:rPr>
      </w:pPr>
    </w:p>
    <w:p w14:paraId="22EBD180" w14:textId="77777777" w:rsidR="0040603E" w:rsidRPr="00906444" w:rsidRDefault="0040603E" w:rsidP="00ED17E0">
      <w:pPr>
        <w:numPr>
          <w:ilvl w:val="0"/>
          <w:numId w:val="8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906444">
        <w:rPr>
          <w:rFonts w:ascii="Arial" w:hAnsi="Arial" w:cs="Arial"/>
          <w:bCs/>
          <w:sz w:val="20"/>
          <w:szCs w:val="20"/>
        </w:rPr>
        <w:t>Prosimy o zmianę zapisów w części 03 dot. UBEZPIECZENIA ASSISTANCE, zgodnie z</w:t>
      </w:r>
      <w:r>
        <w:rPr>
          <w:rFonts w:ascii="Arial" w:hAnsi="Arial" w:cs="Arial"/>
          <w:bCs/>
          <w:sz w:val="20"/>
          <w:szCs w:val="20"/>
        </w:rPr>
        <w:t> </w:t>
      </w:r>
      <w:r w:rsidRPr="00906444">
        <w:rPr>
          <w:rFonts w:ascii="Arial" w:hAnsi="Arial" w:cs="Arial"/>
          <w:bCs/>
          <w:sz w:val="20"/>
          <w:szCs w:val="20"/>
        </w:rPr>
        <w:t>poniższym:</w:t>
      </w:r>
    </w:p>
    <w:p w14:paraId="4BD0D784" w14:textId="77777777" w:rsidR="0040603E" w:rsidRPr="009E2712" w:rsidRDefault="0040603E" w:rsidP="0040603E">
      <w:pPr>
        <w:suppressAutoHyphens/>
        <w:spacing w:after="0"/>
        <w:ind w:left="426"/>
        <w:jc w:val="both"/>
        <w:rPr>
          <w:rFonts w:ascii="Arial" w:hAnsi="Arial" w:cs="Arial"/>
          <w:bCs/>
          <w:sz w:val="20"/>
          <w:szCs w:val="20"/>
        </w:rPr>
      </w:pPr>
    </w:p>
    <w:p w14:paraId="25E8CFC0" w14:textId="77777777" w:rsidR="0040603E" w:rsidRPr="009E2712" w:rsidRDefault="0040603E" w:rsidP="0040603E">
      <w:pPr>
        <w:suppressAutoHyphens/>
        <w:spacing w:after="0"/>
        <w:ind w:left="426"/>
        <w:jc w:val="both"/>
        <w:rPr>
          <w:rFonts w:ascii="Arial" w:hAnsi="Arial" w:cs="Arial"/>
          <w:bCs/>
          <w:sz w:val="20"/>
          <w:szCs w:val="20"/>
        </w:rPr>
      </w:pPr>
      <w:r w:rsidRPr="009E2712">
        <w:rPr>
          <w:rFonts w:ascii="Arial" w:hAnsi="Arial" w:cs="Arial"/>
          <w:sz w:val="20"/>
          <w:szCs w:val="20"/>
        </w:rPr>
        <w:t>Wprowadzenie limitu holowania pojazdu na terenie RP do 250 km.</w:t>
      </w:r>
    </w:p>
    <w:p w14:paraId="6F76C8B2" w14:textId="720FAE46" w:rsidR="00ED17E0" w:rsidRPr="00552BA7" w:rsidRDefault="00ED17E0" w:rsidP="00552BA7">
      <w:pPr>
        <w:spacing w:after="0"/>
        <w:ind w:firstLine="284"/>
        <w:rPr>
          <w:rFonts w:ascii="Arial" w:hAnsi="Arial" w:cs="Arial"/>
          <w:b/>
          <w:sz w:val="20"/>
          <w:szCs w:val="20"/>
        </w:rPr>
      </w:pPr>
      <w:r w:rsidRPr="00552BA7">
        <w:rPr>
          <w:rFonts w:ascii="Arial" w:hAnsi="Arial" w:cs="Arial"/>
          <w:b/>
          <w:sz w:val="20"/>
          <w:szCs w:val="20"/>
        </w:rPr>
        <w:t>Odpowiedź</w:t>
      </w:r>
    </w:p>
    <w:p w14:paraId="5E9DB760" w14:textId="6FF81EED" w:rsidR="00552BA7" w:rsidRPr="00552BA7" w:rsidRDefault="00552BA7" w:rsidP="00552BA7">
      <w:pPr>
        <w:spacing w:after="0"/>
        <w:ind w:left="284"/>
        <w:rPr>
          <w:rFonts w:ascii="Arial" w:hAnsi="Arial" w:cs="Arial"/>
          <w:b/>
          <w:sz w:val="20"/>
          <w:szCs w:val="20"/>
        </w:rPr>
      </w:pPr>
      <w:r w:rsidRPr="00552BA7">
        <w:rPr>
          <w:rFonts w:ascii="Arial" w:hAnsi="Arial" w:cs="Arial"/>
          <w:b/>
          <w:sz w:val="20"/>
          <w:szCs w:val="20"/>
        </w:rPr>
        <w:t>Zamawiający wyraża zgodę na proponowaną zmianę i dokonuje modyfikacji Załącznika nr 1 do SIWZ, część 03 zamówienia, par. 4, ust.1.</w:t>
      </w:r>
    </w:p>
    <w:p w14:paraId="1CC76CB3" w14:textId="476848B7" w:rsidR="00552BA7" w:rsidRPr="00552BA7" w:rsidRDefault="00552BA7" w:rsidP="00552BA7">
      <w:pPr>
        <w:spacing w:after="0"/>
        <w:ind w:firstLine="284"/>
        <w:rPr>
          <w:rFonts w:ascii="Arial" w:hAnsi="Arial" w:cs="Arial"/>
          <w:b/>
          <w:sz w:val="20"/>
          <w:szCs w:val="20"/>
        </w:rPr>
      </w:pPr>
      <w:r w:rsidRPr="00552BA7">
        <w:rPr>
          <w:rFonts w:ascii="Arial" w:hAnsi="Arial" w:cs="Arial"/>
          <w:b/>
          <w:sz w:val="20"/>
          <w:szCs w:val="20"/>
        </w:rPr>
        <w:t>Było:</w:t>
      </w:r>
    </w:p>
    <w:p w14:paraId="06BA64BC" w14:textId="7D17FB79" w:rsidR="00552BA7" w:rsidRPr="00552BA7" w:rsidRDefault="00552BA7" w:rsidP="00552BA7">
      <w:pPr>
        <w:spacing w:after="0"/>
        <w:ind w:left="284"/>
        <w:jc w:val="both"/>
        <w:rPr>
          <w:rFonts w:ascii="Arial" w:hAnsi="Arial" w:cs="Arial"/>
          <w:b/>
          <w:sz w:val="20"/>
          <w:szCs w:val="20"/>
        </w:rPr>
      </w:pPr>
      <w:r w:rsidRPr="00552BA7">
        <w:rPr>
          <w:rFonts w:ascii="Arial" w:hAnsi="Arial" w:cs="Arial"/>
          <w:b/>
          <w:sz w:val="20"/>
          <w:szCs w:val="20"/>
        </w:rPr>
        <w:t>1.</w:t>
      </w:r>
      <w:r w:rsidRPr="00552BA7">
        <w:rPr>
          <w:rFonts w:ascii="Arial" w:hAnsi="Arial" w:cs="Arial"/>
          <w:b/>
          <w:sz w:val="20"/>
          <w:szCs w:val="20"/>
        </w:rPr>
        <w:tab/>
        <w:t>Wszystkie pojazdy objęte ubezpieczeniem OC i spełniające kryterium rodzaju pojazdu określonego w pkt. 2 objęte będą ubezpieczeniem Assistance w wariancie podstawowym (ubezpieczenie bezskładkowe) zawierającym co najmniej: holowanie pojazdu do najbliższego punktu obsługi lub siedziby Ubezpieczonego, w zależności od tego które z tych miejsc znajduje się w bliższej od miejsca wypadku, awarii lub kradzieży pojazdu lub jeśli to jest możliwe naprawę na miejscu, umożliwiającą poruszanie się pojazdem, dostarczenie paliwa bez pokrycia kosztu jego zakupu.</w:t>
      </w:r>
    </w:p>
    <w:p w14:paraId="3AFE4D99" w14:textId="232C05EE" w:rsidR="0040603E" w:rsidRPr="00552BA7" w:rsidRDefault="00552BA7" w:rsidP="00552BA7">
      <w:pPr>
        <w:suppressAutoHyphens/>
        <w:spacing w:after="0"/>
        <w:ind w:firstLine="284"/>
        <w:jc w:val="both"/>
        <w:rPr>
          <w:rFonts w:ascii="Arial" w:hAnsi="Arial" w:cs="Arial"/>
          <w:b/>
          <w:sz w:val="20"/>
          <w:szCs w:val="20"/>
        </w:rPr>
      </w:pPr>
      <w:r w:rsidRPr="00552BA7">
        <w:rPr>
          <w:rFonts w:ascii="Arial" w:hAnsi="Arial" w:cs="Arial"/>
          <w:b/>
          <w:sz w:val="20"/>
          <w:szCs w:val="20"/>
        </w:rPr>
        <w:t>Jest:</w:t>
      </w:r>
    </w:p>
    <w:p w14:paraId="6AEC4D81" w14:textId="0459B47E" w:rsidR="00552BA7" w:rsidRPr="00552BA7" w:rsidRDefault="00552BA7" w:rsidP="00552BA7">
      <w:pPr>
        <w:pStyle w:val="Akapitzlist"/>
        <w:numPr>
          <w:ilvl w:val="0"/>
          <w:numId w:val="20"/>
        </w:numPr>
        <w:suppressAutoHyphens/>
        <w:ind w:left="284" w:firstLine="0"/>
        <w:rPr>
          <w:rFonts w:ascii="Arial" w:hAnsi="Arial" w:cs="Arial"/>
          <w:b/>
          <w:sz w:val="20"/>
          <w:szCs w:val="20"/>
        </w:rPr>
      </w:pPr>
      <w:r w:rsidRPr="00552BA7">
        <w:rPr>
          <w:rFonts w:ascii="Arial" w:hAnsi="Arial" w:cs="Arial"/>
          <w:b/>
          <w:sz w:val="20"/>
          <w:szCs w:val="20"/>
        </w:rPr>
        <w:t>Wszystkie pojazdy objęte ubezpieczeniem OC i spełniające kryterium rodzaju pojazdu określonego w pkt. 2 objęte będą ubezpieczeniem Assistance w wariancie podstawowym (ubezpieczenie bezskładkowe) zawierającym co najmniej: holowanie pojazdu do najbliższego punktu obsługi lub siedziby Ubezpieczonego (limit holowania pojazdu na terenie RP do 250 km), w zależności od tego które z tych miejsc znajduje się w bliższej od miejsca wypadku, awarii lub kradzieży pojazdu lub jeśli to jest możliwe naprawę na miejscu, umożliwiającą poruszanie się pojazdem, dostarczenie paliwa bez pokrycia kosztu jego zakupu.</w:t>
      </w:r>
    </w:p>
    <w:p w14:paraId="034AD7A9" w14:textId="77777777" w:rsidR="00552BA7" w:rsidRPr="009E2712" w:rsidRDefault="00552BA7" w:rsidP="0040603E">
      <w:pPr>
        <w:suppressAutoHyphens/>
        <w:spacing w:after="0"/>
        <w:jc w:val="both"/>
        <w:rPr>
          <w:rFonts w:ascii="Arial" w:hAnsi="Arial" w:cs="Arial"/>
          <w:sz w:val="20"/>
          <w:szCs w:val="20"/>
        </w:rPr>
      </w:pPr>
    </w:p>
    <w:p w14:paraId="48F3C704" w14:textId="77777777" w:rsidR="0040603E" w:rsidRPr="00ED17E0" w:rsidRDefault="0040603E" w:rsidP="00ED17E0">
      <w:pPr>
        <w:numPr>
          <w:ilvl w:val="0"/>
          <w:numId w:val="8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9E2712">
        <w:rPr>
          <w:rFonts w:ascii="Arial" w:hAnsi="Arial" w:cs="Arial"/>
          <w:bCs/>
          <w:sz w:val="20"/>
          <w:szCs w:val="20"/>
        </w:rPr>
        <w:t>Prosimy o zmianę terminu otwarcia ofert na dzień: 06.11.2020r.</w:t>
      </w:r>
    </w:p>
    <w:p w14:paraId="4B26B586" w14:textId="006DEC4A" w:rsidR="00ED17E0" w:rsidRDefault="00ED17E0" w:rsidP="00552BA7">
      <w:pPr>
        <w:spacing w:after="0"/>
        <w:ind w:firstLine="284"/>
        <w:rPr>
          <w:rFonts w:ascii="Arial" w:hAnsi="Arial" w:cs="Arial"/>
          <w:b/>
          <w:sz w:val="20"/>
          <w:szCs w:val="20"/>
        </w:rPr>
      </w:pPr>
      <w:r w:rsidRPr="00ED17E0">
        <w:rPr>
          <w:rFonts w:ascii="Arial" w:hAnsi="Arial" w:cs="Arial"/>
          <w:b/>
          <w:sz w:val="20"/>
          <w:szCs w:val="20"/>
        </w:rPr>
        <w:t>Odpowiedź</w:t>
      </w:r>
    </w:p>
    <w:p w14:paraId="7B2EC538" w14:textId="65C3E894" w:rsidR="00552BA7" w:rsidRDefault="00552BA7" w:rsidP="00552BA7">
      <w:pPr>
        <w:spacing w:after="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 wyraża zgodę na przesunięcie terminu składa</w:t>
      </w:r>
      <w:r w:rsidR="00A63728">
        <w:rPr>
          <w:rFonts w:ascii="Arial" w:hAnsi="Arial" w:cs="Arial"/>
          <w:sz w:val="20"/>
          <w:szCs w:val="20"/>
        </w:rPr>
        <w:t>nia i otwarcia ofert, ale na dzień 09</w:t>
      </w:r>
      <w:r>
        <w:rPr>
          <w:rFonts w:ascii="Arial" w:hAnsi="Arial" w:cs="Arial"/>
          <w:sz w:val="20"/>
          <w:szCs w:val="20"/>
        </w:rPr>
        <w:t>.11.2020 i dokonuje tym samym modyfikacji SIWZ w pkt. 11.8.1. oraz 11.8.2.</w:t>
      </w:r>
    </w:p>
    <w:p w14:paraId="79B4C9B7" w14:textId="77777777" w:rsidR="00552BA7" w:rsidRDefault="00552BA7" w:rsidP="00552BA7">
      <w:pPr>
        <w:spacing w:after="0"/>
        <w:ind w:firstLine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Było:</w:t>
      </w:r>
    </w:p>
    <w:p w14:paraId="51A1B86C" w14:textId="77777777" w:rsidR="00552BA7" w:rsidRPr="00552BA7" w:rsidRDefault="00552BA7" w:rsidP="00552BA7">
      <w:pPr>
        <w:pStyle w:val="Akapitzlist"/>
        <w:numPr>
          <w:ilvl w:val="0"/>
          <w:numId w:val="21"/>
        </w:numPr>
        <w:tabs>
          <w:tab w:val="left" w:pos="993"/>
          <w:tab w:val="left" w:pos="1701"/>
        </w:tabs>
        <w:spacing w:after="120"/>
        <w:contextualSpacing w:val="0"/>
        <w:rPr>
          <w:rFonts w:ascii="Arial" w:eastAsiaTheme="minorHAnsi" w:hAnsi="Arial" w:cs="Arial"/>
          <w:vanish/>
          <w:sz w:val="20"/>
          <w:szCs w:val="20"/>
        </w:rPr>
      </w:pPr>
    </w:p>
    <w:p w14:paraId="0A055918" w14:textId="77777777" w:rsidR="00552BA7" w:rsidRPr="00552BA7" w:rsidRDefault="00552BA7" w:rsidP="00552BA7">
      <w:pPr>
        <w:pStyle w:val="Akapitzlist"/>
        <w:numPr>
          <w:ilvl w:val="0"/>
          <w:numId w:val="21"/>
        </w:numPr>
        <w:tabs>
          <w:tab w:val="left" w:pos="993"/>
          <w:tab w:val="left" w:pos="1701"/>
        </w:tabs>
        <w:spacing w:after="120"/>
        <w:contextualSpacing w:val="0"/>
        <w:rPr>
          <w:rFonts w:ascii="Arial" w:eastAsiaTheme="minorHAnsi" w:hAnsi="Arial" w:cs="Arial"/>
          <w:vanish/>
          <w:sz w:val="20"/>
          <w:szCs w:val="20"/>
        </w:rPr>
      </w:pPr>
    </w:p>
    <w:p w14:paraId="12F08FAF" w14:textId="77777777" w:rsidR="00552BA7" w:rsidRPr="00552BA7" w:rsidRDefault="00552BA7" w:rsidP="00552BA7">
      <w:pPr>
        <w:pStyle w:val="Akapitzlist"/>
        <w:numPr>
          <w:ilvl w:val="0"/>
          <w:numId w:val="21"/>
        </w:numPr>
        <w:tabs>
          <w:tab w:val="left" w:pos="993"/>
          <w:tab w:val="left" w:pos="1701"/>
        </w:tabs>
        <w:spacing w:after="120"/>
        <w:contextualSpacing w:val="0"/>
        <w:rPr>
          <w:rFonts w:ascii="Arial" w:eastAsiaTheme="minorHAnsi" w:hAnsi="Arial" w:cs="Arial"/>
          <w:vanish/>
          <w:sz w:val="20"/>
          <w:szCs w:val="20"/>
        </w:rPr>
      </w:pPr>
    </w:p>
    <w:p w14:paraId="6AD98D1D" w14:textId="77777777" w:rsidR="00552BA7" w:rsidRPr="00552BA7" w:rsidRDefault="00552BA7" w:rsidP="00552BA7">
      <w:pPr>
        <w:pStyle w:val="Akapitzlist"/>
        <w:numPr>
          <w:ilvl w:val="0"/>
          <w:numId w:val="21"/>
        </w:numPr>
        <w:tabs>
          <w:tab w:val="left" w:pos="993"/>
          <w:tab w:val="left" w:pos="1701"/>
        </w:tabs>
        <w:spacing w:after="120"/>
        <w:contextualSpacing w:val="0"/>
        <w:rPr>
          <w:rFonts w:ascii="Arial" w:eastAsiaTheme="minorHAnsi" w:hAnsi="Arial" w:cs="Arial"/>
          <w:vanish/>
          <w:sz w:val="20"/>
          <w:szCs w:val="20"/>
        </w:rPr>
      </w:pPr>
    </w:p>
    <w:p w14:paraId="366F286E" w14:textId="77777777" w:rsidR="00552BA7" w:rsidRPr="00552BA7" w:rsidRDefault="00552BA7" w:rsidP="00552BA7">
      <w:pPr>
        <w:pStyle w:val="Akapitzlist"/>
        <w:numPr>
          <w:ilvl w:val="0"/>
          <w:numId w:val="21"/>
        </w:numPr>
        <w:tabs>
          <w:tab w:val="left" w:pos="993"/>
          <w:tab w:val="left" w:pos="1701"/>
        </w:tabs>
        <w:spacing w:after="120"/>
        <w:contextualSpacing w:val="0"/>
        <w:rPr>
          <w:rFonts w:ascii="Arial" w:eastAsiaTheme="minorHAnsi" w:hAnsi="Arial" w:cs="Arial"/>
          <w:vanish/>
          <w:sz w:val="20"/>
          <w:szCs w:val="20"/>
        </w:rPr>
      </w:pPr>
    </w:p>
    <w:p w14:paraId="712C6216" w14:textId="77777777" w:rsidR="00552BA7" w:rsidRPr="00552BA7" w:rsidRDefault="00552BA7" w:rsidP="00552BA7">
      <w:pPr>
        <w:pStyle w:val="Akapitzlist"/>
        <w:numPr>
          <w:ilvl w:val="0"/>
          <w:numId w:val="21"/>
        </w:numPr>
        <w:tabs>
          <w:tab w:val="left" w:pos="993"/>
          <w:tab w:val="left" w:pos="1701"/>
        </w:tabs>
        <w:spacing w:after="120"/>
        <w:contextualSpacing w:val="0"/>
        <w:rPr>
          <w:rFonts w:ascii="Arial" w:eastAsiaTheme="minorHAnsi" w:hAnsi="Arial" w:cs="Arial"/>
          <w:vanish/>
          <w:sz w:val="20"/>
          <w:szCs w:val="20"/>
        </w:rPr>
      </w:pPr>
    </w:p>
    <w:p w14:paraId="1960FF27" w14:textId="77777777" w:rsidR="00552BA7" w:rsidRPr="00552BA7" w:rsidRDefault="00552BA7" w:rsidP="00552BA7">
      <w:pPr>
        <w:pStyle w:val="Akapitzlist"/>
        <w:numPr>
          <w:ilvl w:val="0"/>
          <w:numId w:val="21"/>
        </w:numPr>
        <w:tabs>
          <w:tab w:val="left" w:pos="993"/>
          <w:tab w:val="left" w:pos="1701"/>
        </w:tabs>
        <w:spacing w:after="120"/>
        <w:contextualSpacing w:val="0"/>
        <w:rPr>
          <w:rFonts w:ascii="Arial" w:eastAsiaTheme="minorHAnsi" w:hAnsi="Arial" w:cs="Arial"/>
          <w:vanish/>
          <w:sz w:val="20"/>
          <w:szCs w:val="20"/>
        </w:rPr>
      </w:pPr>
    </w:p>
    <w:p w14:paraId="7DC3CC88" w14:textId="77777777" w:rsidR="00552BA7" w:rsidRPr="00552BA7" w:rsidRDefault="00552BA7" w:rsidP="00552BA7">
      <w:pPr>
        <w:pStyle w:val="Akapitzlist"/>
        <w:numPr>
          <w:ilvl w:val="0"/>
          <w:numId w:val="21"/>
        </w:numPr>
        <w:tabs>
          <w:tab w:val="left" w:pos="993"/>
          <w:tab w:val="left" w:pos="1701"/>
        </w:tabs>
        <w:spacing w:after="120"/>
        <w:contextualSpacing w:val="0"/>
        <w:rPr>
          <w:rFonts w:ascii="Arial" w:eastAsiaTheme="minorHAnsi" w:hAnsi="Arial" w:cs="Arial"/>
          <w:vanish/>
          <w:sz w:val="20"/>
          <w:szCs w:val="20"/>
        </w:rPr>
      </w:pPr>
    </w:p>
    <w:p w14:paraId="68021DDF" w14:textId="77777777" w:rsidR="00552BA7" w:rsidRPr="00552BA7" w:rsidRDefault="00552BA7" w:rsidP="00552BA7">
      <w:pPr>
        <w:pStyle w:val="Akapitzlist"/>
        <w:numPr>
          <w:ilvl w:val="0"/>
          <w:numId w:val="21"/>
        </w:numPr>
        <w:tabs>
          <w:tab w:val="left" w:pos="993"/>
          <w:tab w:val="left" w:pos="1701"/>
        </w:tabs>
        <w:spacing w:after="120"/>
        <w:contextualSpacing w:val="0"/>
        <w:rPr>
          <w:rFonts w:ascii="Arial" w:eastAsiaTheme="minorHAnsi" w:hAnsi="Arial" w:cs="Arial"/>
          <w:vanish/>
          <w:sz w:val="20"/>
          <w:szCs w:val="20"/>
        </w:rPr>
      </w:pPr>
    </w:p>
    <w:p w14:paraId="38FFE982" w14:textId="77777777" w:rsidR="00552BA7" w:rsidRPr="00552BA7" w:rsidRDefault="00552BA7" w:rsidP="00552BA7">
      <w:pPr>
        <w:pStyle w:val="Akapitzlist"/>
        <w:numPr>
          <w:ilvl w:val="0"/>
          <w:numId w:val="21"/>
        </w:numPr>
        <w:tabs>
          <w:tab w:val="left" w:pos="993"/>
          <w:tab w:val="left" w:pos="1701"/>
        </w:tabs>
        <w:spacing w:after="120"/>
        <w:contextualSpacing w:val="0"/>
        <w:rPr>
          <w:rFonts w:ascii="Arial" w:eastAsiaTheme="minorHAnsi" w:hAnsi="Arial" w:cs="Arial"/>
          <w:vanish/>
          <w:sz w:val="20"/>
          <w:szCs w:val="20"/>
        </w:rPr>
      </w:pPr>
    </w:p>
    <w:p w14:paraId="4A310668" w14:textId="77777777" w:rsidR="00552BA7" w:rsidRPr="00552BA7" w:rsidRDefault="00552BA7" w:rsidP="00552BA7">
      <w:pPr>
        <w:pStyle w:val="Akapitzlist"/>
        <w:numPr>
          <w:ilvl w:val="0"/>
          <w:numId w:val="21"/>
        </w:numPr>
        <w:tabs>
          <w:tab w:val="left" w:pos="993"/>
          <w:tab w:val="left" w:pos="1701"/>
        </w:tabs>
        <w:spacing w:after="120"/>
        <w:contextualSpacing w:val="0"/>
        <w:rPr>
          <w:rFonts w:ascii="Arial" w:eastAsiaTheme="minorHAnsi" w:hAnsi="Arial" w:cs="Arial"/>
          <w:vanish/>
          <w:sz w:val="20"/>
          <w:szCs w:val="20"/>
        </w:rPr>
      </w:pPr>
    </w:p>
    <w:p w14:paraId="19B644BD" w14:textId="77777777" w:rsidR="00552BA7" w:rsidRPr="00552BA7" w:rsidRDefault="00552BA7" w:rsidP="00552BA7">
      <w:pPr>
        <w:pStyle w:val="Akapitzlist"/>
        <w:numPr>
          <w:ilvl w:val="1"/>
          <w:numId w:val="21"/>
        </w:numPr>
        <w:tabs>
          <w:tab w:val="left" w:pos="993"/>
          <w:tab w:val="left" w:pos="1701"/>
        </w:tabs>
        <w:spacing w:after="120"/>
        <w:contextualSpacing w:val="0"/>
        <w:rPr>
          <w:rFonts w:ascii="Arial" w:eastAsiaTheme="minorHAnsi" w:hAnsi="Arial" w:cs="Arial"/>
          <w:vanish/>
          <w:sz w:val="20"/>
          <w:szCs w:val="20"/>
        </w:rPr>
      </w:pPr>
    </w:p>
    <w:p w14:paraId="0BC806EB" w14:textId="77777777" w:rsidR="00552BA7" w:rsidRPr="00552BA7" w:rsidRDefault="00552BA7" w:rsidP="00552BA7">
      <w:pPr>
        <w:pStyle w:val="Akapitzlist"/>
        <w:numPr>
          <w:ilvl w:val="1"/>
          <w:numId w:val="21"/>
        </w:numPr>
        <w:tabs>
          <w:tab w:val="left" w:pos="993"/>
          <w:tab w:val="left" w:pos="1701"/>
        </w:tabs>
        <w:spacing w:after="120"/>
        <w:contextualSpacing w:val="0"/>
        <w:rPr>
          <w:rFonts w:ascii="Arial" w:eastAsiaTheme="minorHAnsi" w:hAnsi="Arial" w:cs="Arial"/>
          <w:vanish/>
          <w:sz w:val="20"/>
          <w:szCs w:val="20"/>
        </w:rPr>
      </w:pPr>
    </w:p>
    <w:p w14:paraId="7D594AAF" w14:textId="77777777" w:rsidR="00552BA7" w:rsidRPr="00552BA7" w:rsidRDefault="00552BA7" w:rsidP="00552BA7">
      <w:pPr>
        <w:pStyle w:val="Akapitzlist"/>
        <w:numPr>
          <w:ilvl w:val="1"/>
          <w:numId w:val="21"/>
        </w:numPr>
        <w:tabs>
          <w:tab w:val="left" w:pos="993"/>
          <w:tab w:val="left" w:pos="1701"/>
        </w:tabs>
        <w:spacing w:after="120"/>
        <w:contextualSpacing w:val="0"/>
        <w:rPr>
          <w:rFonts w:ascii="Arial" w:eastAsiaTheme="minorHAnsi" w:hAnsi="Arial" w:cs="Arial"/>
          <w:vanish/>
          <w:sz w:val="20"/>
          <w:szCs w:val="20"/>
        </w:rPr>
      </w:pPr>
    </w:p>
    <w:p w14:paraId="58EC53EF" w14:textId="77777777" w:rsidR="00552BA7" w:rsidRPr="00552BA7" w:rsidRDefault="00552BA7" w:rsidP="00552BA7">
      <w:pPr>
        <w:pStyle w:val="Akapitzlist"/>
        <w:numPr>
          <w:ilvl w:val="1"/>
          <w:numId w:val="21"/>
        </w:numPr>
        <w:tabs>
          <w:tab w:val="left" w:pos="993"/>
          <w:tab w:val="left" w:pos="1701"/>
        </w:tabs>
        <w:spacing w:after="120"/>
        <w:contextualSpacing w:val="0"/>
        <w:rPr>
          <w:rFonts w:ascii="Arial" w:eastAsiaTheme="minorHAnsi" w:hAnsi="Arial" w:cs="Arial"/>
          <w:vanish/>
          <w:sz w:val="20"/>
          <w:szCs w:val="20"/>
        </w:rPr>
      </w:pPr>
    </w:p>
    <w:p w14:paraId="7022F30D" w14:textId="77777777" w:rsidR="00552BA7" w:rsidRPr="00552BA7" w:rsidRDefault="00552BA7" w:rsidP="00552BA7">
      <w:pPr>
        <w:pStyle w:val="Akapitzlist"/>
        <w:numPr>
          <w:ilvl w:val="1"/>
          <w:numId w:val="21"/>
        </w:numPr>
        <w:tabs>
          <w:tab w:val="left" w:pos="993"/>
          <w:tab w:val="left" w:pos="1701"/>
        </w:tabs>
        <w:spacing w:after="120"/>
        <w:contextualSpacing w:val="0"/>
        <w:rPr>
          <w:rFonts w:ascii="Arial" w:eastAsiaTheme="minorHAnsi" w:hAnsi="Arial" w:cs="Arial"/>
          <w:vanish/>
          <w:sz w:val="20"/>
          <w:szCs w:val="20"/>
        </w:rPr>
      </w:pPr>
    </w:p>
    <w:p w14:paraId="4D118E77" w14:textId="77777777" w:rsidR="00552BA7" w:rsidRPr="00552BA7" w:rsidRDefault="00552BA7" w:rsidP="00552BA7">
      <w:pPr>
        <w:pStyle w:val="Akapitzlist"/>
        <w:numPr>
          <w:ilvl w:val="1"/>
          <w:numId w:val="21"/>
        </w:numPr>
        <w:tabs>
          <w:tab w:val="left" w:pos="993"/>
          <w:tab w:val="left" w:pos="1701"/>
        </w:tabs>
        <w:spacing w:after="120"/>
        <w:contextualSpacing w:val="0"/>
        <w:rPr>
          <w:rFonts w:ascii="Arial" w:eastAsiaTheme="minorHAnsi" w:hAnsi="Arial" w:cs="Arial"/>
          <w:vanish/>
          <w:sz w:val="20"/>
          <w:szCs w:val="20"/>
        </w:rPr>
      </w:pPr>
    </w:p>
    <w:p w14:paraId="6ED32971" w14:textId="77777777" w:rsidR="00552BA7" w:rsidRPr="00552BA7" w:rsidRDefault="00552BA7" w:rsidP="00552BA7">
      <w:pPr>
        <w:pStyle w:val="Akapitzlist"/>
        <w:numPr>
          <w:ilvl w:val="1"/>
          <w:numId w:val="21"/>
        </w:numPr>
        <w:tabs>
          <w:tab w:val="left" w:pos="993"/>
          <w:tab w:val="left" w:pos="1701"/>
        </w:tabs>
        <w:spacing w:after="120"/>
        <w:contextualSpacing w:val="0"/>
        <w:rPr>
          <w:rFonts w:ascii="Arial" w:eastAsiaTheme="minorHAnsi" w:hAnsi="Arial" w:cs="Arial"/>
          <w:vanish/>
          <w:sz w:val="20"/>
          <w:szCs w:val="20"/>
        </w:rPr>
      </w:pPr>
    </w:p>
    <w:p w14:paraId="61FA2767" w14:textId="77777777" w:rsidR="00552BA7" w:rsidRPr="00552BA7" w:rsidRDefault="00552BA7" w:rsidP="00552BA7">
      <w:pPr>
        <w:pStyle w:val="Akapitzlist"/>
        <w:numPr>
          <w:ilvl w:val="1"/>
          <w:numId w:val="21"/>
        </w:numPr>
        <w:tabs>
          <w:tab w:val="left" w:pos="993"/>
          <w:tab w:val="left" w:pos="1701"/>
        </w:tabs>
        <w:spacing w:after="120"/>
        <w:contextualSpacing w:val="0"/>
        <w:rPr>
          <w:rFonts w:ascii="Arial" w:eastAsiaTheme="minorHAnsi" w:hAnsi="Arial" w:cs="Arial"/>
          <w:vanish/>
          <w:sz w:val="20"/>
          <w:szCs w:val="20"/>
        </w:rPr>
      </w:pPr>
    </w:p>
    <w:p w14:paraId="55A4EA87" w14:textId="638A33DC" w:rsidR="00552BA7" w:rsidRPr="009E39AF" w:rsidRDefault="00552BA7" w:rsidP="00A63728">
      <w:pPr>
        <w:numPr>
          <w:ilvl w:val="2"/>
          <w:numId w:val="21"/>
        </w:numPr>
        <w:tabs>
          <w:tab w:val="left" w:pos="993"/>
        </w:tabs>
        <w:spacing w:after="120" w:line="240" w:lineRule="auto"/>
        <w:ind w:left="1497"/>
        <w:jc w:val="both"/>
        <w:rPr>
          <w:rFonts w:ascii="Arial" w:hAnsi="Arial" w:cs="Arial"/>
          <w:sz w:val="20"/>
          <w:szCs w:val="20"/>
        </w:rPr>
      </w:pPr>
      <w:r w:rsidRPr="009E39AF">
        <w:rPr>
          <w:rFonts w:ascii="Arial" w:hAnsi="Arial" w:cs="Arial"/>
          <w:sz w:val="20"/>
          <w:szCs w:val="20"/>
        </w:rPr>
        <w:t xml:space="preserve">Ofertę należy złożyć </w:t>
      </w:r>
      <w:r>
        <w:rPr>
          <w:rFonts w:ascii="Arial" w:hAnsi="Arial" w:cs="Arial"/>
          <w:sz w:val="20"/>
          <w:szCs w:val="20"/>
        </w:rPr>
        <w:t xml:space="preserve">w siedzibie Zamawiającego </w:t>
      </w:r>
      <w:r w:rsidRPr="009E39AF">
        <w:rPr>
          <w:rFonts w:ascii="Arial" w:hAnsi="Arial" w:cs="Arial"/>
          <w:b/>
          <w:sz w:val="20"/>
          <w:szCs w:val="20"/>
        </w:rPr>
        <w:t>w</w:t>
      </w:r>
      <w:r w:rsidRPr="009E39AF">
        <w:rPr>
          <w:rFonts w:ascii="Arial" w:hAnsi="Arial" w:cs="Arial"/>
          <w:b/>
          <w:i/>
          <w:sz w:val="20"/>
          <w:szCs w:val="20"/>
        </w:rPr>
        <w:t xml:space="preserve"> </w:t>
      </w:r>
      <w:r w:rsidRPr="009E39AF">
        <w:rPr>
          <w:rFonts w:ascii="Arial" w:hAnsi="Arial" w:cs="Arial"/>
          <w:b/>
          <w:sz w:val="20"/>
          <w:szCs w:val="20"/>
        </w:rPr>
        <w:t>Podlaskim Zarządzie Dróg Wojewódzkich w Białymstoku</w:t>
      </w:r>
      <w:r w:rsidRPr="009E39AF">
        <w:rPr>
          <w:rFonts w:ascii="Arial" w:hAnsi="Arial" w:cs="Arial"/>
          <w:sz w:val="20"/>
          <w:szCs w:val="20"/>
        </w:rPr>
        <w:t xml:space="preserve"> ul. Elewatorska 6, nie później niż </w:t>
      </w:r>
      <w:r w:rsidRPr="009E39AF">
        <w:rPr>
          <w:rFonts w:ascii="Arial" w:hAnsi="Arial" w:cs="Arial"/>
          <w:b/>
          <w:color w:val="FF0000"/>
          <w:sz w:val="20"/>
          <w:szCs w:val="20"/>
        </w:rPr>
        <w:t>do godz.</w:t>
      </w:r>
      <w:r>
        <w:rPr>
          <w:rFonts w:ascii="Arial" w:hAnsi="Arial" w:cs="Arial"/>
          <w:b/>
          <w:color w:val="FF0000"/>
          <w:sz w:val="20"/>
          <w:szCs w:val="20"/>
        </w:rPr>
        <w:t xml:space="preserve"> 10:00</w:t>
      </w:r>
      <w:r w:rsidRPr="009E39AF">
        <w:rPr>
          <w:rFonts w:ascii="Arial" w:hAnsi="Arial" w:cs="Arial"/>
          <w:b/>
          <w:color w:val="FF0000"/>
          <w:sz w:val="20"/>
          <w:szCs w:val="20"/>
          <w:vertAlign w:val="superscript"/>
        </w:rPr>
        <w:t xml:space="preserve"> </w:t>
      </w:r>
      <w:r w:rsidRPr="009E39AF">
        <w:rPr>
          <w:rFonts w:ascii="Arial" w:hAnsi="Arial" w:cs="Arial"/>
          <w:b/>
          <w:color w:val="FF0000"/>
          <w:sz w:val="20"/>
          <w:szCs w:val="20"/>
        </w:rPr>
        <w:t xml:space="preserve">dnia </w:t>
      </w:r>
      <w:r>
        <w:rPr>
          <w:rFonts w:ascii="Arial" w:hAnsi="Arial" w:cs="Arial"/>
          <w:b/>
          <w:color w:val="FF0000"/>
          <w:sz w:val="20"/>
          <w:szCs w:val="20"/>
        </w:rPr>
        <w:t>03.11.2020 r..</w:t>
      </w:r>
    </w:p>
    <w:p w14:paraId="32C61635" w14:textId="77777777" w:rsidR="00552BA7" w:rsidRPr="009E39AF" w:rsidRDefault="00552BA7" w:rsidP="00552BA7">
      <w:pPr>
        <w:numPr>
          <w:ilvl w:val="2"/>
          <w:numId w:val="21"/>
        </w:numPr>
        <w:tabs>
          <w:tab w:val="left" w:pos="993"/>
          <w:tab w:val="left" w:pos="1701"/>
        </w:tabs>
        <w:spacing w:after="120" w:line="240" w:lineRule="auto"/>
        <w:ind w:left="1701" w:hanging="708"/>
        <w:jc w:val="both"/>
        <w:rPr>
          <w:rFonts w:ascii="Arial" w:hAnsi="Arial" w:cs="Arial"/>
          <w:sz w:val="20"/>
          <w:szCs w:val="20"/>
        </w:rPr>
      </w:pPr>
      <w:r w:rsidRPr="009E39AF">
        <w:rPr>
          <w:rFonts w:ascii="Arial" w:hAnsi="Arial" w:cs="Arial"/>
          <w:sz w:val="20"/>
          <w:szCs w:val="20"/>
        </w:rPr>
        <w:t xml:space="preserve">Zamawiający otworzy koperty z ofertami i zmianami w obecności Wykonawców, którzy zechcą przybyć w dniu określonym w pkt 11.8.1. </w:t>
      </w:r>
      <w:r w:rsidRPr="009E39AF">
        <w:rPr>
          <w:rFonts w:ascii="Arial" w:hAnsi="Arial" w:cs="Arial"/>
          <w:b/>
          <w:color w:val="FF0000"/>
          <w:sz w:val="20"/>
          <w:szCs w:val="20"/>
        </w:rPr>
        <w:t>o</w:t>
      </w:r>
      <w:r w:rsidRPr="009E39AF">
        <w:rPr>
          <w:rFonts w:ascii="Arial" w:hAnsi="Arial" w:cs="Arial"/>
          <w:color w:val="FF0000"/>
          <w:sz w:val="20"/>
          <w:szCs w:val="20"/>
        </w:rPr>
        <w:t xml:space="preserve"> </w:t>
      </w:r>
      <w:r w:rsidRPr="009E39AF">
        <w:rPr>
          <w:rFonts w:ascii="Arial" w:hAnsi="Arial" w:cs="Arial"/>
          <w:b/>
          <w:color w:val="FF0000"/>
          <w:sz w:val="20"/>
          <w:szCs w:val="20"/>
        </w:rPr>
        <w:t>godz. 1</w:t>
      </w:r>
      <w:r>
        <w:rPr>
          <w:rFonts w:ascii="Arial" w:hAnsi="Arial" w:cs="Arial"/>
          <w:b/>
          <w:color w:val="FF0000"/>
          <w:sz w:val="20"/>
          <w:szCs w:val="20"/>
        </w:rPr>
        <w:t>0:30</w:t>
      </w:r>
      <w:r w:rsidRPr="009E39AF">
        <w:rPr>
          <w:rFonts w:ascii="Arial" w:hAnsi="Arial" w:cs="Arial"/>
          <w:b/>
          <w:color w:val="FF0000"/>
          <w:sz w:val="20"/>
          <w:szCs w:val="20"/>
          <w:vertAlign w:val="superscript"/>
        </w:rPr>
        <w:t xml:space="preserve"> </w:t>
      </w:r>
      <w:r w:rsidRPr="009E39AF">
        <w:rPr>
          <w:rFonts w:ascii="Arial" w:hAnsi="Arial" w:cs="Arial"/>
          <w:b/>
          <w:sz w:val="20"/>
          <w:szCs w:val="20"/>
        </w:rPr>
        <w:t>-  w siedzibie Zamawiającego</w:t>
      </w:r>
      <w:r w:rsidRPr="009E39AF">
        <w:rPr>
          <w:rFonts w:ascii="Arial" w:hAnsi="Arial" w:cs="Arial"/>
          <w:sz w:val="20"/>
          <w:szCs w:val="20"/>
        </w:rPr>
        <w:t>.</w:t>
      </w:r>
    </w:p>
    <w:p w14:paraId="140E944C" w14:textId="3B77E2AB" w:rsidR="00552BA7" w:rsidRDefault="00552BA7" w:rsidP="00552BA7">
      <w:pPr>
        <w:spacing w:after="0"/>
        <w:ind w:firstLine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Jest:</w:t>
      </w:r>
    </w:p>
    <w:p w14:paraId="013F8B6C" w14:textId="77777777" w:rsidR="00552BA7" w:rsidRPr="00ED17E0" w:rsidRDefault="00552BA7" w:rsidP="00552BA7">
      <w:pPr>
        <w:spacing w:after="0"/>
        <w:ind w:firstLine="284"/>
        <w:rPr>
          <w:rFonts w:ascii="Arial" w:hAnsi="Arial" w:cs="Arial"/>
          <w:sz w:val="20"/>
          <w:szCs w:val="20"/>
        </w:rPr>
      </w:pPr>
    </w:p>
    <w:p w14:paraId="02540C72" w14:textId="77777777" w:rsidR="009F4860" w:rsidRPr="009F4860" w:rsidRDefault="009F4860" w:rsidP="009F4860">
      <w:pPr>
        <w:pStyle w:val="Akapitzlist"/>
        <w:numPr>
          <w:ilvl w:val="0"/>
          <w:numId w:val="22"/>
        </w:numPr>
        <w:tabs>
          <w:tab w:val="left" w:pos="993"/>
          <w:tab w:val="left" w:pos="1701"/>
        </w:tabs>
        <w:spacing w:after="120"/>
        <w:contextualSpacing w:val="0"/>
        <w:rPr>
          <w:rFonts w:ascii="Arial" w:eastAsiaTheme="minorHAnsi" w:hAnsi="Arial" w:cs="Arial"/>
          <w:vanish/>
          <w:sz w:val="20"/>
          <w:szCs w:val="20"/>
        </w:rPr>
      </w:pPr>
    </w:p>
    <w:p w14:paraId="32E3AF06" w14:textId="77777777" w:rsidR="009F4860" w:rsidRPr="009F4860" w:rsidRDefault="009F4860" w:rsidP="009F4860">
      <w:pPr>
        <w:pStyle w:val="Akapitzlist"/>
        <w:numPr>
          <w:ilvl w:val="0"/>
          <w:numId w:val="22"/>
        </w:numPr>
        <w:tabs>
          <w:tab w:val="left" w:pos="993"/>
          <w:tab w:val="left" w:pos="1701"/>
        </w:tabs>
        <w:spacing w:after="120"/>
        <w:contextualSpacing w:val="0"/>
        <w:rPr>
          <w:rFonts w:ascii="Arial" w:eastAsiaTheme="minorHAnsi" w:hAnsi="Arial" w:cs="Arial"/>
          <w:vanish/>
          <w:sz w:val="20"/>
          <w:szCs w:val="20"/>
        </w:rPr>
      </w:pPr>
    </w:p>
    <w:p w14:paraId="172D7C5F" w14:textId="77777777" w:rsidR="009F4860" w:rsidRPr="009F4860" w:rsidRDefault="009F4860" w:rsidP="009F4860">
      <w:pPr>
        <w:pStyle w:val="Akapitzlist"/>
        <w:numPr>
          <w:ilvl w:val="0"/>
          <w:numId w:val="22"/>
        </w:numPr>
        <w:tabs>
          <w:tab w:val="left" w:pos="993"/>
          <w:tab w:val="left" w:pos="1701"/>
        </w:tabs>
        <w:spacing w:after="120"/>
        <w:contextualSpacing w:val="0"/>
        <w:rPr>
          <w:rFonts w:ascii="Arial" w:eastAsiaTheme="minorHAnsi" w:hAnsi="Arial" w:cs="Arial"/>
          <w:vanish/>
          <w:sz w:val="20"/>
          <w:szCs w:val="20"/>
        </w:rPr>
      </w:pPr>
    </w:p>
    <w:p w14:paraId="3FEE5C9D" w14:textId="77777777" w:rsidR="009F4860" w:rsidRPr="009F4860" w:rsidRDefault="009F4860" w:rsidP="009F4860">
      <w:pPr>
        <w:pStyle w:val="Akapitzlist"/>
        <w:numPr>
          <w:ilvl w:val="0"/>
          <w:numId w:val="22"/>
        </w:numPr>
        <w:tabs>
          <w:tab w:val="left" w:pos="993"/>
          <w:tab w:val="left" w:pos="1701"/>
        </w:tabs>
        <w:spacing w:after="120"/>
        <w:contextualSpacing w:val="0"/>
        <w:rPr>
          <w:rFonts w:ascii="Arial" w:eastAsiaTheme="minorHAnsi" w:hAnsi="Arial" w:cs="Arial"/>
          <w:vanish/>
          <w:sz w:val="20"/>
          <w:szCs w:val="20"/>
        </w:rPr>
      </w:pPr>
    </w:p>
    <w:p w14:paraId="2FF0A571" w14:textId="77777777" w:rsidR="009F4860" w:rsidRPr="009F4860" w:rsidRDefault="009F4860" w:rsidP="009F4860">
      <w:pPr>
        <w:pStyle w:val="Akapitzlist"/>
        <w:numPr>
          <w:ilvl w:val="0"/>
          <w:numId w:val="22"/>
        </w:numPr>
        <w:tabs>
          <w:tab w:val="left" w:pos="993"/>
          <w:tab w:val="left" w:pos="1701"/>
        </w:tabs>
        <w:spacing w:after="120"/>
        <w:contextualSpacing w:val="0"/>
        <w:rPr>
          <w:rFonts w:ascii="Arial" w:eastAsiaTheme="minorHAnsi" w:hAnsi="Arial" w:cs="Arial"/>
          <w:vanish/>
          <w:sz w:val="20"/>
          <w:szCs w:val="20"/>
        </w:rPr>
      </w:pPr>
    </w:p>
    <w:p w14:paraId="47D5441F" w14:textId="77777777" w:rsidR="009F4860" w:rsidRPr="009F4860" w:rsidRDefault="009F4860" w:rsidP="009F4860">
      <w:pPr>
        <w:pStyle w:val="Akapitzlist"/>
        <w:numPr>
          <w:ilvl w:val="0"/>
          <w:numId w:val="22"/>
        </w:numPr>
        <w:tabs>
          <w:tab w:val="left" w:pos="993"/>
          <w:tab w:val="left" w:pos="1701"/>
        </w:tabs>
        <w:spacing w:after="120"/>
        <w:contextualSpacing w:val="0"/>
        <w:rPr>
          <w:rFonts w:ascii="Arial" w:eastAsiaTheme="minorHAnsi" w:hAnsi="Arial" w:cs="Arial"/>
          <w:vanish/>
          <w:sz w:val="20"/>
          <w:szCs w:val="20"/>
        </w:rPr>
      </w:pPr>
    </w:p>
    <w:p w14:paraId="218CDFDB" w14:textId="77777777" w:rsidR="009F4860" w:rsidRPr="009F4860" w:rsidRDefault="009F4860" w:rsidP="009F4860">
      <w:pPr>
        <w:pStyle w:val="Akapitzlist"/>
        <w:numPr>
          <w:ilvl w:val="0"/>
          <w:numId w:val="22"/>
        </w:numPr>
        <w:tabs>
          <w:tab w:val="left" w:pos="993"/>
          <w:tab w:val="left" w:pos="1701"/>
        </w:tabs>
        <w:spacing w:after="120"/>
        <w:contextualSpacing w:val="0"/>
        <w:rPr>
          <w:rFonts w:ascii="Arial" w:eastAsiaTheme="minorHAnsi" w:hAnsi="Arial" w:cs="Arial"/>
          <w:vanish/>
          <w:sz w:val="20"/>
          <w:szCs w:val="20"/>
        </w:rPr>
      </w:pPr>
    </w:p>
    <w:p w14:paraId="7A78DA8D" w14:textId="77777777" w:rsidR="009F4860" w:rsidRPr="009F4860" w:rsidRDefault="009F4860" w:rsidP="009F4860">
      <w:pPr>
        <w:pStyle w:val="Akapitzlist"/>
        <w:numPr>
          <w:ilvl w:val="0"/>
          <w:numId w:val="22"/>
        </w:numPr>
        <w:tabs>
          <w:tab w:val="left" w:pos="993"/>
          <w:tab w:val="left" w:pos="1701"/>
        </w:tabs>
        <w:spacing w:after="120"/>
        <w:contextualSpacing w:val="0"/>
        <w:rPr>
          <w:rFonts w:ascii="Arial" w:eastAsiaTheme="minorHAnsi" w:hAnsi="Arial" w:cs="Arial"/>
          <w:vanish/>
          <w:sz w:val="20"/>
          <w:szCs w:val="20"/>
        </w:rPr>
      </w:pPr>
    </w:p>
    <w:p w14:paraId="101E8443" w14:textId="77777777" w:rsidR="009F4860" w:rsidRPr="009F4860" w:rsidRDefault="009F4860" w:rsidP="009F4860">
      <w:pPr>
        <w:pStyle w:val="Akapitzlist"/>
        <w:numPr>
          <w:ilvl w:val="0"/>
          <w:numId w:val="22"/>
        </w:numPr>
        <w:tabs>
          <w:tab w:val="left" w:pos="993"/>
          <w:tab w:val="left" w:pos="1701"/>
        </w:tabs>
        <w:spacing w:after="120"/>
        <w:contextualSpacing w:val="0"/>
        <w:rPr>
          <w:rFonts w:ascii="Arial" w:eastAsiaTheme="minorHAnsi" w:hAnsi="Arial" w:cs="Arial"/>
          <w:vanish/>
          <w:sz w:val="20"/>
          <w:szCs w:val="20"/>
        </w:rPr>
      </w:pPr>
    </w:p>
    <w:p w14:paraId="7CB2DE6F" w14:textId="77777777" w:rsidR="009F4860" w:rsidRPr="009F4860" w:rsidRDefault="009F4860" w:rsidP="009F4860">
      <w:pPr>
        <w:pStyle w:val="Akapitzlist"/>
        <w:numPr>
          <w:ilvl w:val="0"/>
          <w:numId w:val="22"/>
        </w:numPr>
        <w:tabs>
          <w:tab w:val="left" w:pos="993"/>
          <w:tab w:val="left" w:pos="1701"/>
        </w:tabs>
        <w:spacing w:after="120"/>
        <w:contextualSpacing w:val="0"/>
        <w:rPr>
          <w:rFonts w:ascii="Arial" w:eastAsiaTheme="minorHAnsi" w:hAnsi="Arial" w:cs="Arial"/>
          <w:vanish/>
          <w:sz w:val="20"/>
          <w:szCs w:val="20"/>
        </w:rPr>
      </w:pPr>
    </w:p>
    <w:p w14:paraId="705056EE" w14:textId="77777777" w:rsidR="009F4860" w:rsidRPr="009F4860" w:rsidRDefault="009F4860" w:rsidP="009F4860">
      <w:pPr>
        <w:pStyle w:val="Akapitzlist"/>
        <w:numPr>
          <w:ilvl w:val="0"/>
          <w:numId w:val="22"/>
        </w:numPr>
        <w:tabs>
          <w:tab w:val="left" w:pos="993"/>
          <w:tab w:val="left" w:pos="1701"/>
        </w:tabs>
        <w:spacing w:after="120"/>
        <w:contextualSpacing w:val="0"/>
        <w:rPr>
          <w:rFonts w:ascii="Arial" w:eastAsiaTheme="minorHAnsi" w:hAnsi="Arial" w:cs="Arial"/>
          <w:vanish/>
          <w:sz w:val="20"/>
          <w:szCs w:val="20"/>
        </w:rPr>
      </w:pPr>
    </w:p>
    <w:p w14:paraId="5AEFB28B" w14:textId="77777777" w:rsidR="009F4860" w:rsidRPr="009F4860" w:rsidRDefault="009F4860" w:rsidP="009F4860">
      <w:pPr>
        <w:pStyle w:val="Akapitzlist"/>
        <w:numPr>
          <w:ilvl w:val="1"/>
          <w:numId w:val="22"/>
        </w:numPr>
        <w:tabs>
          <w:tab w:val="left" w:pos="993"/>
          <w:tab w:val="left" w:pos="1701"/>
        </w:tabs>
        <w:spacing w:after="120"/>
        <w:contextualSpacing w:val="0"/>
        <w:rPr>
          <w:rFonts w:ascii="Arial" w:eastAsiaTheme="minorHAnsi" w:hAnsi="Arial" w:cs="Arial"/>
          <w:vanish/>
          <w:sz w:val="20"/>
          <w:szCs w:val="20"/>
        </w:rPr>
      </w:pPr>
    </w:p>
    <w:p w14:paraId="207ED026" w14:textId="77777777" w:rsidR="009F4860" w:rsidRPr="009F4860" w:rsidRDefault="009F4860" w:rsidP="009F4860">
      <w:pPr>
        <w:pStyle w:val="Akapitzlist"/>
        <w:numPr>
          <w:ilvl w:val="1"/>
          <w:numId w:val="22"/>
        </w:numPr>
        <w:tabs>
          <w:tab w:val="left" w:pos="993"/>
          <w:tab w:val="left" w:pos="1701"/>
        </w:tabs>
        <w:spacing w:after="120"/>
        <w:contextualSpacing w:val="0"/>
        <w:rPr>
          <w:rFonts w:ascii="Arial" w:eastAsiaTheme="minorHAnsi" w:hAnsi="Arial" w:cs="Arial"/>
          <w:vanish/>
          <w:sz w:val="20"/>
          <w:szCs w:val="20"/>
        </w:rPr>
      </w:pPr>
    </w:p>
    <w:p w14:paraId="02C55037" w14:textId="77777777" w:rsidR="009F4860" w:rsidRPr="009F4860" w:rsidRDefault="009F4860" w:rsidP="009F4860">
      <w:pPr>
        <w:pStyle w:val="Akapitzlist"/>
        <w:numPr>
          <w:ilvl w:val="1"/>
          <w:numId w:val="22"/>
        </w:numPr>
        <w:tabs>
          <w:tab w:val="left" w:pos="993"/>
          <w:tab w:val="left" w:pos="1701"/>
        </w:tabs>
        <w:spacing w:after="120"/>
        <w:contextualSpacing w:val="0"/>
        <w:rPr>
          <w:rFonts w:ascii="Arial" w:eastAsiaTheme="minorHAnsi" w:hAnsi="Arial" w:cs="Arial"/>
          <w:vanish/>
          <w:sz w:val="20"/>
          <w:szCs w:val="20"/>
        </w:rPr>
      </w:pPr>
    </w:p>
    <w:p w14:paraId="16115BF7" w14:textId="77777777" w:rsidR="009F4860" w:rsidRPr="009F4860" w:rsidRDefault="009F4860" w:rsidP="009F4860">
      <w:pPr>
        <w:pStyle w:val="Akapitzlist"/>
        <w:numPr>
          <w:ilvl w:val="1"/>
          <w:numId w:val="22"/>
        </w:numPr>
        <w:tabs>
          <w:tab w:val="left" w:pos="993"/>
          <w:tab w:val="left" w:pos="1701"/>
        </w:tabs>
        <w:spacing w:after="120"/>
        <w:contextualSpacing w:val="0"/>
        <w:rPr>
          <w:rFonts w:ascii="Arial" w:eastAsiaTheme="minorHAnsi" w:hAnsi="Arial" w:cs="Arial"/>
          <w:vanish/>
          <w:sz w:val="20"/>
          <w:szCs w:val="20"/>
        </w:rPr>
      </w:pPr>
    </w:p>
    <w:p w14:paraId="69598BAD" w14:textId="77777777" w:rsidR="009F4860" w:rsidRPr="009F4860" w:rsidRDefault="009F4860" w:rsidP="009F4860">
      <w:pPr>
        <w:pStyle w:val="Akapitzlist"/>
        <w:numPr>
          <w:ilvl w:val="1"/>
          <w:numId w:val="22"/>
        </w:numPr>
        <w:tabs>
          <w:tab w:val="left" w:pos="993"/>
          <w:tab w:val="left" w:pos="1701"/>
        </w:tabs>
        <w:spacing w:after="120"/>
        <w:contextualSpacing w:val="0"/>
        <w:rPr>
          <w:rFonts w:ascii="Arial" w:eastAsiaTheme="minorHAnsi" w:hAnsi="Arial" w:cs="Arial"/>
          <w:vanish/>
          <w:sz w:val="20"/>
          <w:szCs w:val="20"/>
        </w:rPr>
      </w:pPr>
    </w:p>
    <w:p w14:paraId="4798BD08" w14:textId="77777777" w:rsidR="009F4860" w:rsidRPr="009F4860" w:rsidRDefault="009F4860" w:rsidP="009F4860">
      <w:pPr>
        <w:pStyle w:val="Akapitzlist"/>
        <w:numPr>
          <w:ilvl w:val="1"/>
          <w:numId w:val="22"/>
        </w:numPr>
        <w:tabs>
          <w:tab w:val="left" w:pos="993"/>
          <w:tab w:val="left" w:pos="1701"/>
        </w:tabs>
        <w:spacing w:after="120"/>
        <w:contextualSpacing w:val="0"/>
        <w:rPr>
          <w:rFonts w:ascii="Arial" w:eastAsiaTheme="minorHAnsi" w:hAnsi="Arial" w:cs="Arial"/>
          <w:vanish/>
          <w:sz w:val="20"/>
          <w:szCs w:val="20"/>
        </w:rPr>
      </w:pPr>
    </w:p>
    <w:p w14:paraId="03A0A521" w14:textId="77777777" w:rsidR="009F4860" w:rsidRPr="009F4860" w:rsidRDefault="009F4860" w:rsidP="009F4860">
      <w:pPr>
        <w:pStyle w:val="Akapitzlist"/>
        <w:numPr>
          <w:ilvl w:val="1"/>
          <w:numId w:val="22"/>
        </w:numPr>
        <w:tabs>
          <w:tab w:val="left" w:pos="993"/>
          <w:tab w:val="left" w:pos="1701"/>
        </w:tabs>
        <w:spacing w:after="120"/>
        <w:contextualSpacing w:val="0"/>
        <w:rPr>
          <w:rFonts w:ascii="Arial" w:eastAsiaTheme="minorHAnsi" w:hAnsi="Arial" w:cs="Arial"/>
          <w:vanish/>
          <w:sz w:val="20"/>
          <w:szCs w:val="20"/>
        </w:rPr>
      </w:pPr>
    </w:p>
    <w:p w14:paraId="1E62549C" w14:textId="77777777" w:rsidR="009F4860" w:rsidRPr="009F4860" w:rsidRDefault="009F4860" w:rsidP="009F4860">
      <w:pPr>
        <w:pStyle w:val="Akapitzlist"/>
        <w:numPr>
          <w:ilvl w:val="1"/>
          <w:numId w:val="22"/>
        </w:numPr>
        <w:tabs>
          <w:tab w:val="left" w:pos="993"/>
          <w:tab w:val="left" w:pos="1701"/>
        </w:tabs>
        <w:spacing w:after="120"/>
        <w:contextualSpacing w:val="0"/>
        <w:rPr>
          <w:rFonts w:ascii="Arial" w:eastAsiaTheme="minorHAnsi" w:hAnsi="Arial" w:cs="Arial"/>
          <w:vanish/>
          <w:sz w:val="20"/>
          <w:szCs w:val="20"/>
        </w:rPr>
      </w:pPr>
    </w:p>
    <w:p w14:paraId="6A4CB343" w14:textId="553EC14B" w:rsidR="009F4860" w:rsidRPr="009E39AF" w:rsidRDefault="009F4860" w:rsidP="00A63728">
      <w:pPr>
        <w:numPr>
          <w:ilvl w:val="2"/>
          <w:numId w:val="22"/>
        </w:numPr>
        <w:tabs>
          <w:tab w:val="left" w:pos="993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9E39AF">
        <w:rPr>
          <w:rFonts w:ascii="Arial" w:hAnsi="Arial" w:cs="Arial"/>
          <w:sz w:val="20"/>
          <w:szCs w:val="20"/>
        </w:rPr>
        <w:t xml:space="preserve">Ofertę należy złożyć </w:t>
      </w:r>
      <w:r>
        <w:rPr>
          <w:rFonts w:ascii="Arial" w:hAnsi="Arial" w:cs="Arial"/>
          <w:sz w:val="20"/>
          <w:szCs w:val="20"/>
        </w:rPr>
        <w:t xml:space="preserve">w siedzibie Zamawiającego </w:t>
      </w:r>
      <w:r w:rsidRPr="009E39AF">
        <w:rPr>
          <w:rFonts w:ascii="Arial" w:hAnsi="Arial" w:cs="Arial"/>
          <w:b/>
          <w:sz w:val="20"/>
          <w:szCs w:val="20"/>
        </w:rPr>
        <w:t>w</w:t>
      </w:r>
      <w:r w:rsidRPr="009E39AF">
        <w:rPr>
          <w:rFonts w:ascii="Arial" w:hAnsi="Arial" w:cs="Arial"/>
          <w:b/>
          <w:i/>
          <w:sz w:val="20"/>
          <w:szCs w:val="20"/>
        </w:rPr>
        <w:t xml:space="preserve"> </w:t>
      </w:r>
      <w:r w:rsidRPr="009E39AF">
        <w:rPr>
          <w:rFonts w:ascii="Arial" w:hAnsi="Arial" w:cs="Arial"/>
          <w:b/>
          <w:sz w:val="20"/>
          <w:szCs w:val="20"/>
        </w:rPr>
        <w:t>Podlaskim Zarządzie Dróg Wojewódzkich w Białymstoku</w:t>
      </w:r>
      <w:r w:rsidRPr="009E39AF">
        <w:rPr>
          <w:rFonts w:ascii="Arial" w:hAnsi="Arial" w:cs="Arial"/>
          <w:sz w:val="20"/>
          <w:szCs w:val="20"/>
        </w:rPr>
        <w:t xml:space="preserve"> ul. Elewatorska 6, nie później niż </w:t>
      </w:r>
      <w:r w:rsidRPr="009E39AF">
        <w:rPr>
          <w:rFonts w:ascii="Arial" w:hAnsi="Arial" w:cs="Arial"/>
          <w:b/>
          <w:color w:val="FF0000"/>
          <w:sz w:val="20"/>
          <w:szCs w:val="20"/>
        </w:rPr>
        <w:t>do godz.</w:t>
      </w:r>
      <w:r>
        <w:rPr>
          <w:rFonts w:ascii="Arial" w:hAnsi="Arial" w:cs="Arial"/>
          <w:b/>
          <w:color w:val="FF0000"/>
          <w:sz w:val="20"/>
          <w:szCs w:val="20"/>
        </w:rPr>
        <w:t xml:space="preserve"> 10:00</w:t>
      </w:r>
      <w:r w:rsidRPr="009E39AF">
        <w:rPr>
          <w:rFonts w:ascii="Arial" w:hAnsi="Arial" w:cs="Arial"/>
          <w:b/>
          <w:color w:val="FF0000"/>
          <w:sz w:val="20"/>
          <w:szCs w:val="20"/>
          <w:vertAlign w:val="superscript"/>
        </w:rPr>
        <w:t xml:space="preserve"> </w:t>
      </w:r>
      <w:r w:rsidRPr="009E39AF">
        <w:rPr>
          <w:rFonts w:ascii="Arial" w:hAnsi="Arial" w:cs="Arial"/>
          <w:b/>
          <w:color w:val="FF0000"/>
          <w:sz w:val="20"/>
          <w:szCs w:val="20"/>
        </w:rPr>
        <w:t xml:space="preserve">dnia </w:t>
      </w:r>
      <w:r w:rsidR="00A63728">
        <w:rPr>
          <w:rFonts w:ascii="Arial" w:hAnsi="Arial" w:cs="Arial"/>
          <w:b/>
          <w:color w:val="FF0000"/>
          <w:sz w:val="20"/>
          <w:szCs w:val="20"/>
        </w:rPr>
        <w:t>09</w:t>
      </w:r>
      <w:r>
        <w:rPr>
          <w:rFonts w:ascii="Arial" w:hAnsi="Arial" w:cs="Arial"/>
          <w:b/>
          <w:color w:val="FF0000"/>
          <w:sz w:val="20"/>
          <w:szCs w:val="20"/>
        </w:rPr>
        <w:t>.11.2020 r..</w:t>
      </w:r>
    </w:p>
    <w:p w14:paraId="1B860B2D" w14:textId="77777777" w:rsidR="009F4860" w:rsidRPr="009E39AF" w:rsidRDefault="009F4860" w:rsidP="009F4860">
      <w:pPr>
        <w:numPr>
          <w:ilvl w:val="2"/>
          <w:numId w:val="22"/>
        </w:numPr>
        <w:tabs>
          <w:tab w:val="left" w:pos="993"/>
          <w:tab w:val="left" w:pos="1701"/>
        </w:tabs>
        <w:spacing w:after="120" w:line="240" w:lineRule="auto"/>
        <w:ind w:left="1701" w:hanging="708"/>
        <w:jc w:val="both"/>
        <w:rPr>
          <w:rFonts w:ascii="Arial" w:hAnsi="Arial" w:cs="Arial"/>
          <w:sz w:val="20"/>
          <w:szCs w:val="20"/>
        </w:rPr>
      </w:pPr>
      <w:r w:rsidRPr="009E39AF">
        <w:rPr>
          <w:rFonts w:ascii="Arial" w:hAnsi="Arial" w:cs="Arial"/>
          <w:sz w:val="20"/>
          <w:szCs w:val="20"/>
        </w:rPr>
        <w:t xml:space="preserve">Zamawiający otworzy koperty z ofertami i zmianami w obecności Wykonawców, którzy zechcą przybyć w dniu określonym w pkt 11.8.1. </w:t>
      </w:r>
      <w:r w:rsidRPr="009E39AF">
        <w:rPr>
          <w:rFonts w:ascii="Arial" w:hAnsi="Arial" w:cs="Arial"/>
          <w:b/>
          <w:color w:val="FF0000"/>
          <w:sz w:val="20"/>
          <w:szCs w:val="20"/>
        </w:rPr>
        <w:t>o</w:t>
      </w:r>
      <w:r w:rsidRPr="009E39AF">
        <w:rPr>
          <w:rFonts w:ascii="Arial" w:hAnsi="Arial" w:cs="Arial"/>
          <w:color w:val="FF0000"/>
          <w:sz w:val="20"/>
          <w:szCs w:val="20"/>
        </w:rPr>
        <w:t xml:space="preserve"> </w:t>
      </w:r>
      <w:r w:rsidRPr="009E39AF">
        <w:rPr>
          <w:rFonts w:ascii="Arial" w:hAnsi="Arial" w:cs="Arial"/>
          <w:b/>
          <w:color w:val="FF0000"/>
          <w:sz w:val="20"/>
          <w:szCs w:val="20"/>
        </w:rPr>
        <w:t>godz. 1</w:t>
      </w:r>
      <w:r>
        <w:rPr>
          <w:rFonts w:ascii="Arial" w:hAnsi="Arial" w:cs="Arial"/>
          <w:b/>
          <w:color w:val="FF0000"/>
          <w:sz w:val="20"/>
          <w:szCs w:val="20"/>
        </w:rPr>
        <w:t>0:30</w:t>
      </w:r>
      <w:r w:rsidRPr="009E39AF">
        <w:rPr>
          <w:rFonts w:ascii="Arial" w:hAnsi="Arial" w:cs="Arial"/>
          <w:b/>
          <w:color w:val="FF0000"/>
          <w:sz w:val="20"/>
          <w:szCs w:val="20"/>
          <w:vertAlign w:val="superscript"/>
        </w:rPr>
        <w:t xml:space="preserve"> </w:t>
      </w:r>
      <w:r w:rsidRPr="009E39AF">
        <w:rPr>
          <w:rFonts w:ascii="Arial" w:hAnsi="Arial" w:cs="Arial"/>
          <w:b/>
          <w:sz w:val="20"/>
          <w:szCs w:val="20"/>
        </w:rPr>
        <w:t>-  w siedzibie Zamawiającego</w:t>
      </w:r>
      <w:r w:rsidRPr="009E39AF">
        <w:rPr>
          <w:rFonts w:ascii="Arial" w:hAnsi="Arial" w:cs="Arial"/>
          <w:sz w:val="20"/>
          <w:szCs w:val="20"/>
        </w:rPr>
        <w:t>.</w:t>
      </w:r>
    </w:p>
    <w:p w14:paraId="270EC40D" w14:textId="77777777" w:rsidR="0040603E" w:rsidRPr="004A0129" w:rsidRDefault="0040603E" w:rsidP="0040603E">
      <w:pPr>
        <w:tabs>
          <w:tab w:val="left" w:pos="7530"/>
        </w:tabs>
        <w:spacing w:after="0" w:line="240" w:lineRule="auto"/>
        <w:ind w:left="1080"/>
        <w:contextualSpacing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7C83EF8D" w14:textId="77777777" w:rsidR="0040603E" w:rsidRPr="00B80C09" w:rsidRDefault="0040603E" w:rsidP="0040603E">
      <w:pPr>
        <w:tabs>
          <w:tab w:val="left" w:pos="7530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6C89E357" w14:textId="77777777" w:rsidR="0040603E" w:rsidRPr="00B80C09" w:rsidRDefault="0040603E" w:rsidP="0040603E">
      <w:pPr>
        <w:pStyle w:val="Akapitzlist"/>
        <w:ind w:left="0" w:firstLine="0"/>
        <w:rPr>
          <w:rFonts w:ascii="Arial" w:hAnsi="Arial" w:cs="Arial"/>
          <w:sz w:val="20"/>
          <w:szCs w:val="20"/>
        </w:rPr>
      </w:pPr>
    </w:p>
    <w:p w14:paraId="00E368D6" w14:textId="77777777" w:rsidR="0040603E" w:rsidRPr="00B80C09" w:rsidRDefault="0040603E" w:rsidP="0040603E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2F398055" w14:textId="77777777" w:rsidR="0040603E" w:rsidRDefault="0040603E"/>
    <w:sectPr w:rsidR="0040603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265442E" w15:done="0"/>
  <w15:commentEx w15:paraId="3057687A" w15:done="0"/>
  <w15:commentEx w15:paraId="643F4496" w15:done="0"/>
  <w15:commentEx w15:paraId="16992FC8" w15:done="0"/>
  <w15:commentEx w15:paraId="07E7CB4C" w15:done="0"/>
  <w15:commentEx w15:paraId="23BE075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265442E" w16cid:durableId="23428DD4"/>
  <w16cid:commentId w16cid:paraId="3057687A" w16cid:durableId="2342910D"/>
  <w16cid:commentId w16cid:paraId="643F4496" w16cid:durableId="23429966"/>
  <w16cid:commentId w16cid:paraId="16992FC8" w16cid:durableId="2342997E"/>
  <w16cid:commentId w16cid:paraId="07E7CB4C" w16cid:durableId="2342998D"/>
  <w16cid:commentId w16cid:paraId="23BE0758" w16cid:durableId="2342A94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ED5EB4" w14:textId="77777777" w:rsidR="00EF6873" w:rsidRDefault="00EF6873" w:rsidP="00EF6873">
      <w:pPr>
        <w:spacing w:after="0" w:line="240" w:lineRule="auto"/>
      </w:pPr>
      <w:r>
        <w:separator/>
      </w:r>
    </w:p>
  </w:endnote>
  <w:endnote w:type="continuationSeparator" w:id="0">
    <w:p w14:paraId="62F49A7C" w14:textId="77777777" w:rsidR="00EF6873" w:rsidRDefault="00EF6873" w:rsidP="00EF6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7605275"/>
      <w:docPartObj>
        <w:docPartGallery w:val="Page Numbers (Bottom of Page)"/>
        <w:docPartUnique/>
      </w:docPartObj>
    </w:sdtPr>
    <w:sdtEndPr/>
    <w:sdtContent>
      <w:p w14:paraId="4D8FF76E" w14:textId="77777777" w:rsidR="00EF6873" w:rsidRDefault="00EF687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7DAB">
          <w:rPr>
            <w:noProof/>
          </w:rPr>
          <w:t>1</w:t>
        </w:r>
        <w:r>
          <w:fldChar w:fldCharType="end"/>
        </w:r>
      </w:p>
    </w:sdtContent>
  </w:sdt>
  <w:p w14:paraId="27141333" w14:textId="77777777" w:rsidR="00EF6873" w:rsidRDefault="00EF687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E7B502" w14:textId="77777777" w:rsidR="00EF6873" w:rsidRDefault="00EF6873" w:rsidP="00EF6873">
      <w:pPr>
        <w:spacing w:after="0" w:line="240" w:lineRule="auto"/>
      </w:pPr>
      <w:r>
        <w:separator/>
      </w:r>
    </w:p>
  </w:footnote>
  <w:footnote w:type="continuationSeparator" w:id="0">
    <w:p w14:paraId="50DCBCB9" w14:textId="77777777" w:rsidR="00EF6873" w:rsidRDefault="00EF6873" w:rsidP="00EF68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</w:abstractNum>
  <w:abstractNum w:abstractNumId="1">
    <w:nsid w:val="00000055"/>
    <w:multiLevelType w:val="singleLevel"/>
    <w:tmpl w:val="00000055"/>
    <w:name w:val="WW8Num85"/>
    <w:lvl w:ilvl="0">
      <w:start w:val="1"/>
      <w:numFmt w:val="decimal"/>
      <w:lvlText w:val="%1."/>
      <w:lvlJc w:val="left"/>
      <w:pPr>
        <w:tabs>
          <w:tab w:val="num" w:pos="0"/>
        </w:tabs>
        <w:ind w:left="1428" w:hanging="360"/>
      </w:pPr>
      <w:rPr>
        <w:rFonts w:cs="Verdana"/>
        <w:b w:val="0"/>
        <w:i w:val="0"/>
      </w:rPr>
    </w:lvl>
  </w:abstractNum>
  <w:abstractNum w:abstractNumId="2">
    <w:nsid w:val="00000071"/>
    <w:multiLevelType w:val="multilevel"/>
    <w:tmpl w:val="00000071"/>
    <w:name w:val="WW8Num113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980" w:hanging="720"/>
      </w:pPr>
      <w:rPr>
        <w:rFonts w:ascii="Wingdings" w:hAnsi="Wingdings" w:cs="Wingdings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97" w:hanging="720"/>
      </w:pPr>
      <w:rPr>
        <w:rFonts w:ascii="Symbol" w:hAnsi="Symbol" w:cs="Symbo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8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1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7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3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40" w:hanging="2160"/>
      </w:pPr>
    </w:lvl>
  </w:abstractNum>
  <w:abstractNum w:abstractNumId="3">
    <w:nsid w:val="00000078"/>
    <w:multiLevelType w:val="multilevel"/>
    <w:tmpl w:val="00000078"/>
    <w:name w:val="WW8Num12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b w:val="0"/>
        <w:i w:val="0"/>
        <w:sz w:val="18"/>
        <w:szCs w:val="18"/>
      </w:rPr>
    </w:lvl>
    <w:lvl w:ilvl="1">
      <w:start w:val="8"/>
      <w:numFmt w:val="decimal"/>
      <w:lvlText w:val="%2)"/>
      <w:lvlJc w:val="left"/>
      <w:pPr>
        <w:tabs>
          <w:tab w:val="num" w:pos="992"/>
        </w:tabs>
        <w:ind w:left="992" w:hanging="567"/>
      </w:pPr>
      <w:rPr>
        <w:rFonts w:ascii="Verdana" w:hAnsi="Verdana" w:cs="Arial"/>
        <w:b w:val="0"/>
        <w:i w:val="0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1985"/>
        </w:tabs>
        <w:ind w:left="1985" w:hanging="708"/>
      </w:pPr>
      <w:rPr>
        <w:b w:val="0"/>
      </w:rPr>
    </w:lvl>
    <w:lvl w:ilvl="3">
      <w:start w:val="1"/>
      <w:numFmt w:val="decimal"/>
      <w:lvlText w:val="%4)"/>
      <w:lvlJc w:val="left"/>
      <w:pPr>
        <w:tabs>
          <w:tab w:val="num" w:pos="1419"/>
        </w:tabs>
        <w:ind w:left="1419" w:hanging="993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>
    <w:nsid w:val="00671D5F"/>
    <w:multiLevelType w:val="multilevel"/>
    <w:tmpl w:val="08F4DF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0"/>
        <w:szCs w:val="18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  <w:sz w:val="20"/>
        <w:szCs w:val="18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  <w:sz w:val="20"/>
        <w:szCs w:val="18"/>
        <w:u w:val="none"/>
      </w:rPr>
    </w:lvl>
    <w:lvl w:ilvl="3">
      <w:start w:val="1"/>
      <w:numFmt w:val="lowerLetter"/>
      <w:lvlText w:val="(%4)"/>
      <w:lvlJc w:val="left"/>
      <w:pPr>
        <w:ind w:left="1728" w:hanging="648"/>
      </w:pPr>
      <w:rPr>
        <w:rFonts w:hint="default"/>
        <w:b w:val="0"/>
        <w:i w:val="0"/>
        <w:color w:val="auto"/>
        <w:sz w:val="20"/>
        <w:szCs w:val="18"/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i w:val="0"/>
        <w:color w:val="auto"/>
        <w:sz w:val="18"/>
        <w:szCs w:val="18"/>
        <w:u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27C738B"/>
    <w:multiLevelType w:val="hybridMultilevel"/>
    <w:tmpl w:val="D6287C2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02E12E62"/>
    <w:multiLevelType w:val="hybridMultilevel"/>
    <w:tmpl w:val="51CC8AEE"/>
    <w:lvl w:ilvl="0" w:tplc="F12CD250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32747D"/>
    <w:multiLevelType w:val="multilevel"/>
    <w:tmpl w:val="08F4DF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0"/>
        <w:szCs w:val="18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  <w:sz w:val="20"/>
        <w:szCs w:val="18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  <w:sz w:val="20"/>
        <w:szCs w:val="18"/>
        <w:u w:val="none"/>
      </w:rPr>
    </w:lvl>
    <w:lvl w:ilvl="3">
      <w:start w:val="1"/>
      <w:numFmt w:val="lowerLetter"/>
      <w:lvlText w:val="(%4)"/>
      <w:lvlJc w:val="left"/>
      <w:pPr>
        <w:ind w:left="1728" w:hanging="648"/>
      </w:pPr>
      <w:rPr>
        <w:rFonts w:hint="default"/>
        <w:b w:val="0"/>
        <w:i w:val="0"/>
        <w:color w:val="auto"/>
        <w:sz w:val="20"/>
        <w:szCs w:val="18"/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i w:val="0"/>
        <w:color w:val="auto"/>
        <w:sz w:val="18"/>
        <w:szCs w:val="18"/>
        <w:u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2E34BF4"/>
    <w:multiLevelType w:val="hybridMultilevel"/>
    <w:tmpl w:val="9AF8A07E"/>
    <w:lvl w:ilvl="0" w:tplc="D44294E4">
      <w:start w:val="1"/>
      <w:numFmt w:val="decimal"/>
      <w:lvlText w:val="%1."/>
      <w:lvlJc w:val="left"/>
      <w:pPr>
        <w:ind w:left="1080" w:hanging="51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FE17F42"/>
    <w:multiLevelType w:val="hybridMultilevel"/>
    <w:tmpl w:val="B6C403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335E63"/>
    <w:multiLevelType w:val="hybridMultilevel"/>
    <w:tmpl w:val="5CCC5A7E"/>
    <w:lvl w:ilvl="0" w:tplc="297496CA">
      <w:start w:val="1"/>
      <w:numFmt w:val="decimal"/>
      <w:lvlText w:val="%1)"/>
      <w:lvlJc w:val="left"/>
      <w:pPr>
        <w:ind w:left="1419" w:hanging="85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44B628D"/>
    <w:multiLevelType w:val="hybridMultilevel"/>
    <w:tmpl w:val="9AF8A07E"/>
    <w:lvl w:ilvl="0" w:tplc="D44294E4">
      <w:start w:val="1"/>
      <w:numFmt w:val="decimal"/>
      <w:lvlText w:val="%1."/>
      <w:lvlJc w:val="left"/>
      <w:pPr>
        <w:ind w:left="655" w:hanging="51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E840F11"/>
    <w:multiLevelType w:val="hybridMultilevel"/>
    <w:tmpl w:val="0414CA2C"/>
    <w:lvl w:ilvl="0" w:tplc="C87A7F3E">
      <w:start w:val="3"/>
      <w:numFmt w:val="lowerLetter"/>
      <w:lvlText w:val="%1.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0348D6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</w:abstractNum>
  <w:abstractNum w:abstractNumId="14">
    <w:nsid w:val="4A8A4D7B"/>
    <w:multiLevelType w:val="hybridMultilevel"/>
    <w:tmpl w:val="24BC9052"/>
    <w:lvl w:ilvl="0" w:tplc="25EAD10E">
      <w:start w:val="5"/>
      <w:numFmt w:val="decimal"/>
      <w:lvlText w:val="%1."/>
      <w:lvlJc w:val="left"/>
      <w:pPr>
        <w:ind w:left="502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55AC6A5D"/>
    <w:multiLevelType w:val="hybridMultilevel"/>
    <w:tmpl w:val="7B3C4FD6"/>
    <w:lvl w:ilvl="0" w:tplc="5A5CD2EC">
      <w:start w:val="1"/>
      <w:numFmt w:val="lowerLetter"/>
      <w:lvlText w:val="%1.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57F04C46"/>
    <w:multiLevelType w:val="multilevel"/>
    <w:tmpl w:val="00000071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980" w:hanging="720"/>
      </w:pPr>
      <w:rPr>
        <w:rFonts w:ascii="Wingdings" w:hAnsi="Wingdings" w:cs="Wingdings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97" w:hanging="720"/>
      </w:pPr>
      <w:rPr>
        <w:rFonts w:ascii="Symbol" w:hAnsi="Symbol" w:cs="Symbo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8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1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7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3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40" w:hanging="2160"/>
      </w:pPr>
    </w:lvl>
  </w:abstractNum>
  <w:abstractNum w:abstractNumId="17">
    <w:nsid w:val="698D0B6E"/>
    <w:multiLevelType w:val="hybridMultilevel"/>
    <w:tmpl w:val="97B2F5E2"/>
    <w:lvl w:ilvl="0" w:tplc="B58EB28E">
      <w:start w:val="1"/>
      <w:numFmt w:val="decimal"/>
      <w:lvlText w:val="%1)"/>
      <w:lvlJc w:val="left"/>
      <w:pPr>
        <w:ind w:left="1419" w:hanging="85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AF623AE"/>
    <w:multiLevelType w:val="hybridMultilevel"/>
    <w:tmpl w:val="AC0CFB72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C315478"/>
    <w:multiLevelType w:val="hybridMultilevel"/>
    <w:tmpl w:val="6BB46906"/>
    <w:lvl w:ilvl="0" w:tplc="E9CE0296">
      <w:start w:val="6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3CA6274"/>
    <w:multiLevelType w:val="hybridMultilevel"/>
    <w:tmpl w:val="F56CE57A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732164F"/>
    <w:multiLevelType w:val="hybridMultilevel"/>
    <w:tmpl w:val="04DCCC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B458B9"/>
    <w:multiLevelType w:val="hybridMultilevel"/>
    <w:tmpl w:val="0414CA2C"/>
    <w:lvl w:ilvl="0" w:tplc="C87A7F3E">
      <w:start w:val="3"/>
      <w:numFmt w:val="lowerLetter"/>
      <w:lvlText w:val="%1.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9"/>
  </w:num>
  <w:num w:numId="3">
    <w:abstractNumId w:val="1"/>
  </w:num>
  <w:num w:numId="4">
    <w:abstractNumId w:val="17"/>
  </w:num>
  <w:num w:numId="5">
    <w:abstractNumId w:val="14"/>
  </w:num>
  <w:num w:numId="6">
    <w:abstractNumId w:val="10"/>
  </w:num>
  <w:num w:numId="7">
    <w:abstractNumId w:val="21"/>
  </w:num>
  <w:num w:numId="8">
    <w:abstractNumId w:val="8"/>
  </w:num>
  <w:num w:numId="9">
    <w:abstractNumId w:val="15"/>
  </w:num>
  <w:num w:numId="10">
    <w:abstractNumId w:val="22"/>
  </w:num>
  <w:num w:numId="11">
    <w:abstractNumId w:val="12"/>
  </w:num>
  <w:num w:numId="12">
    <w:abstractNumId w:val="0"/>
  </w:num>
  <w:num w:numId="13">
    <w:abstractNumId w:val="13"/>
  </w:num>
  <w:num w:numId="14">
    <w:abstractNumId w:val="2"/>
  </w:num>
  <w:num w:numId="15">
    <w:abstractNumId w:val="20"/>
  </w:num>
  <w:num w:numId="16">
    <w:abstractNumId w:val="16"/>
  </w:num>
  <w:num w:numId="17">
    <w:abstractNumId w:val="3"/>
  </w:num>
  <w:num w:numId="18">
    <w:abstractNumId w:val="18"/>
  </w:num>
  <w:num w:numId="19">
    <w:abstractNumId w:val="6"/>
  </w:num>
  <w:num w:numId="20">
    <w:abstractNumId w:val="5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atarzyna Rydlewska">
    <w15:presenceInfo w15:providerId="AD" w15:userId="S-1-5-21-1680544878-2209275091-672000163-2911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9E3"/>
    <w:rsid w:val="000303E4"/>
    <w:rsid w:val="0005518F"/>
    <w:rsid w:val="0010096D"/>
    <w:rsid w:val="0011266B"/>
    <w:rsid w:val="001A0AAC"/>
    <w:rsid w:val="002A6F71"/>
    <w:rsid w:val="0038664A"/>
    <w:rsid w:val="003925B7"/>
    <w:rsid w:val="003A6051"/>
    <w:rsid w:val="003C5EE4"/>
    <w:rsid w:val="003D5920"/>
    <w:rsid w:val="0040603E"/>
    <w:rsid w:val="00433694"/>
    <w:rsid w:val="00552BA7"/>
    <w:rsid w:val="00585C10"/>
    <w:rsid w:val="00585C31"/>
    <w:rsid w:val="006729E3"/>
    <w:rsid w:val="006E2D54"/>
    <w:rsid w:val="006F3C68"/>
    <w:rsid w:val="007155E1"/>
    <w:rsid w:val="007518A9"/>
    <w:rsid w:val="00760F4E"/>
    <w:rsid w:val="00772470"/>
    <w:rsid w:val="00784A53"/>
    <w:rsid w:val="007D3D21"/>
    <w:rsid w:val="007E0939"/>
    <w:rsid w:val="00802652"/>
    <w:rsid w:val="008152C5"/>
    <w:rsid w:val="008476C1"/>
    <w:rsid w:val="00875E99"/>
    <w:rsid w:val="008C773D"/>
    <w:rsid w:val="0096071D"/>
    <w:rsid w:val="009A5FE5"/>
    <w:rsid w:val="009F4860"/>
    <w:rsid w:val="00A06C82"/>
    <w:rsid w:val="00A63728"/>
    <w:rsid w:val="00A867F5"/>
    <w:rsid w:val="00C772CD"/>
    <w:rsid w:val="00CA4C22"/>
    <w:rsid w:val="00D447C8"/>
    <w:rsid w:val="00D9300A"/>
    <w:rsid w:val="00DE7DAB"/>
    <w:rsid w:val="00E646A9"/>
    <w:rsid w:val="00ED17E0"/>
    <w:rsid w:val="00EE6838"/>
    <w:rsid w:val="00EF6873"/>
    <w:rsid w:val="00F370EB"/>
    <w:rsid w:val="00F83FEA"/>
    <w:rsid w:val="00FD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36C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29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603E"/>
    <w:pPr>
      <w:spacing w:after="0" w:line="240" w:lineRule="auto"/>
      <w:ind w:left="720" w:firstLine="6299"/>
      <w:contextualSpacing/>
      <w:jc w:val="both"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EF68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6873"/>
  </w:style>
  <w:style w:type="paragraph" w:styleId="Stopka">
    <w:name w:val="footer"/>
    <w:basedOn w:val="Normalny"/>
    <w:link w:val="StopkaZnak"/>
    <w:uiPriority w:val="99"/>
    <w:unhideWhenUsed/>
    <w:rsid w:val="00EF68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6873"/>
  </w:style>
  <w:style w:type="character" w:styleId="Odwoaniedokomentarza">
    <w:name w:val="annotation reference"/>
    <w:basedOn w:val="Domylnaczcionkaakapitu"/>
    <w:uiPriority w:val="99"/>
    <w:semiHidden/>
    <w:unhideWhenUsed/>
    <w:rsid w:val="000303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03E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03E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03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03E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03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03E4"/>
    <w:rPr>
      <w:rFonts w:ascii="Segoe UI" w:hAnsi="Segoe UI" w:cs="Segoe UI"/>
      <w:sz w:val="18"/>
      <w:szCs w:val="18"/>
    </w:rPr>
  </w:style>
  <w:style w:type="paragraph" w:customStyle="1" w:styleId="LucaCash">
    <w:name w:val="Luca&amp;Cash"/>
    <w:basedOn w:val="Normalny"/>
    <w:rsid w:val="008C773D"/>
    <w:pPr>
      <w:suppressAutoHyphens/>
      <w:spacing w:after="0" w:line="360" w:lineRule="auto"/>
    </w:pPr>
    <w:rPr>
      <w:rFonts w:ascii="Arial Narrow" w:eastAsia="Times New Roman" w:hAnsi="Arial Narrow" w:cs="Arial Narrow"/>
      <w:sz w:val="24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29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603E"/>
    <w:pPr>
      <w:spacing w:after="0" w:line="240" w:lineRule="auto"/>
      <w:ind w:left="720" w:firstLine="6299"/>
      <w:contextualSpacing/>
      <w:jc w:val="both"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EF68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6873"/>
  </w:style>
  <w:style w:type="paragraph" w:styleId="Stopka">
    <w:name w:val="footer"/>
    <w:basedOn w:val="Normalny"/>
    <w:link w:val="StopkaZnak"/>
    <w:uiPriority w:val="99"/>
    <w:unhideWhenUsed/>
    <w:rsid w:val="00EF68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6873"/>
  </w:style>
  <w:style w:type="character" w:styleId="Odwoaniedokomentarza">
    <w:name w:val="annotation reference"/>
    <w:basedOn w:val="Domylnaczcionkaakapitu"/>
    <w:uiPriority w:val="99"/>
    <w:semiHidden/>
    <w:unhideWhenUsed/>
    <w:rsid w:val="000303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03E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03E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03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03E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03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03E4"/>
    <w:rPr>
      <w:rFonts w:ascii="Segoe UI" w:hAnsi="Segoe UI" w:cs="Segoe UI"/>
      <w:sz w:val="18"/>
      <w:szCs w:val="18"/>
    </w:rPr>
  </w:style>
  <w:style w:type="paragraph" w:customStyle="1" w:styleId="LucaCash">
    <w:name w:val="Luca&amp;Cash"/>
    <w:basedOn w:val="Normalny"/>
    <w:rsid w:val="008C773D"/>
    <w:pPr>
      <w:suppressAutoHyphens/>
      <w:spacing w:after="0" w:line="360" w:lineRule="auto"/>
    </w:pPr>
    <w:rPr>
      <w:rFonts w:ascii="Arial Narrow" w:eastAsia="Times New Roman" w:hAnsi="Arial Narrow" w:cs="Arial Narrow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0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6/09/relationships/commentsIds" Target="commentsId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3729</Words>
  <Characters>22377</Characters>
  <Application>Microsoft Office Word</Application>
  <DocSecurity>0</DocSecurity>
  <Lines>186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Rydlewska</dc:creator>
  <cp:lastModifiedBy>Kiszko, Andrzej</cp:lastModifiedBy>
  <cp:revision>2</cp:revision>
  <dcterms:created xsi:type="dcterms:W3CDTF">2020-10-29T07:40:00Z</dcterms:created>
  <dcterms:modified xsi:type="dcterms:W3CDTF">2020-10-29T07:40:00Z</dcterms:modified>
</cp:coreProperties>
</file>